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93B" w:rsidRPr="00F229DA" w:rsidRDefault="00DB693B" w:rsidP="00A56261">
      <w:pPr>
        <w:jc w:val="center"/>
        <w:rPr>
          <w:b/>
          <w:sz w:val="24"/>
          <w:szCs w:val="24"/>
        </w:rPr>
      </w:pPr>
      <w:bookmarkStart w:id="0" w:name="_GoBack"/>
      <w:bookmarkEnd w:id="0"/>
      <w:r w:rsidRPr="00F229DA">
        <w:rPr>
          <w:rFonts w:hint="eastAsia"/>
          <w:b/>
          <w:sz w:val="24"/>
          <w:szCs w:val="24"/>
        </w:rPr>
        <w:t>単元</w:t>
      </w:r>
      <w:r w:rsidR="00613761" w:rsidRPr="00F229DA">
        <w:rPr>
          <w:rFonts w:hint="eastAsia"/>
          <w:b/>
          <w:sz w:val="24"/>
          <w:szCs w:val="24"/>
        </w:rPr>
        <w:t>４</w:t>
      </w:r>
      <w:r w:rsidR="00DD0BC1" w:rsidRPr="00F229DA">
        <w:rPr>
          <w:rFonts w:hint="eastAsia"/>
          <w:b/>
          <w:sz w:val="24"/>
          <w:szCs w:val="24"/>
        </w:rPr>
        <w:t xml:space="preserve">  </w:t>
      </w:r>
      <w:r w:rsidR="0041387E" w:rsidRPr="00F229DA">
        <w:rPr>
          <w:rFonts w:hint="eastAsia"/>
          <w:b/>
          <w:sz w:val="24"/>
          <w:szCs w:val="24"/>
        </w:rPr>
        <w:t>連合立等神学校奨学金制度</w:t>
      </w:r>
      <w:r w:rsidR="00DD0BC1" w:rsidRPr="00F229DA">
        <w:rPr>
          <w:rFonts w:hint="eastAsia"/>
          <w:b/>
          <w:sz w:val="24"/>
          <w:szCs w:val="24"/>
        </w:rPr>
        <w:t>について</w:t>
      </w:r>
    </w:p>
    <w:p w:rsidR="00DB693B" w:rsidRPr="00F229DA" w:rsidRDefault="00DB693B" w:rsidP="00A934AC">
      <w:pPr>
        <w:ind w:firstLineChars="142" w:firstLine="285"/>
        <w:jc w:val="left"/>
        <w:rPr>
          <w:b/>
        </w:rPr>
      </w:pPr>
    </w:p>
    <w:p w:rsidR="00230449" w:rsidRPr="00F229DA" w:rsidRDefault="00DB693B" w:rsidP="0041387E">
      <w:pPr>
        <w:autoSpaceDE w:val="0"/>
        <w:autoSpaceDN w:val="0"/>
        <w:adjustRightInd w:val="0"/>
        <w:jc w:val="left"/>
        <w:rPr>
          <w:rFonts w:asciiTheme="minorEastAsia" w:eastAsiaTheme="minorEastAsia" w:hAnsiTheme="minorEastAsia" w:cs="ＭＳ明朝"/>
          <w:b/>
          <w:szCs w:val="21"/>
          <w:u w:val="single"/>
        </w:rPr>
      </w:pPr>
      <w:r w:rsidRPr="00F229DA">
        <w:rPr>
          <w:rFonts w:asciiTheme="minorEastAsia" w:eastAsiaTheme="minorEastAsia" w:hAnsiTheme="minorEastAsia" w:hint="eastAsia"/>
          <w:b/>
          <w:u w:val="single"/>
        </w:rPr>
        <w:t>Ｑ１：</w:t>
      </w:r>
      <w:r w:rsidR="0041387E" w:rsidRPr="00F229DA">
        <w:rPr>
          <w:rFonts w:asciiTheme="minorEastAsia" w:eastAsiaTheme="minorEastAsia" w:hAnsiTheme="minorEastAsia" w:hint="eastAsia"/>
          <w:b/>
          <w:u w:val="single"/>
        </w:rPr>
        <w:t>この制度はどのようなもの</w:t>
      </w:r>
      <w:r w:rsidR="00FA37BF" w:rsidRPr="00F229DA">
        <w:rPr>
          <w:rFonts w:asciiTheme="minorEastAsia" w:eastAsiaTheme="minorEastAsia" w:hAnsiTheme="minorEastAsia" w:hint="eastAsia"/>
          <w:b/>
          <w:u w:val="single"/>
        </w:rPr>
        <w:t>です</w:t>
      </w:r>
      <w:r w:rsidR="0041387E" w:rsidRPr="00F229DA">
        <w:rPr>
          <w:rFonts w:asciiTheme="minorEastAsia" w:eastAsiaTheme="minorEastAsia" w:hAnsiTheme="minorEastAsia" w:hint="eastAsia"/>
          <w:b/>
          <w:u w:val="single"/>
        </w:rPr>
        <w:t>か</w:t>
      </w:r>
      <w:r w:rsidR="00A56261" w:rsidRPr="00F229DA">
        <w:rPr>
          <w:rFonts w:asciiTheme="minorEastAsia" w:eastAsiaTheme="minorEastAsia" w:hAnsiTheme="minorEastAsia" w:hint="eastAsia"/>
          <w:b/>
          <w:u w:val="single"/>
        </w:rPr>
        <w:t>。</w:t>
      </w:r>
    </w:p>
    <w:p w:rsidR="0041387E" w:rsidRPr="00F229DA" w:rsidRDefault="00DB693B" w:rsidP="00B26B5C">
      <w:pPr>
        <w:ind w:left="600" w:hangingChars="300" w:hanging="600"/>
        <w:jc w:val="left"/>
        <w:rPr>
          <w:rFonts w:asciiTheme="minorEastAsia" w:eastAsiaTheme="minorEastAsia" w:hAnsiTheme="minorEastAsia"/>
        </w:rPr>
      </w:pPr>
      <w:r w:rsidRPr="00F229DA">
        <w:rPr>
          <w:rFonts w:asciiTheme="minorEastAsia" w:eastAsiaTheme="minorEastAsia" w:hAnsiTheme="minorEastAsia" w:hint="eastAsia"/>
        </w:rPr>
        <w:t>Ａ１：</w:t>
      </w:r>
      <w:r w:rsidR="0041387E" w:rsidRPr="00F229DA">
        <w:rPr>
          <w:rFonts w:asciiTheme="minorEastAsia" w:eastAsiaTheme="minorEastAsia" w:hAnsiTheme="minorEastAsia" w:hint="eastAsia"/>
        </w:rPr>
        <w:t>東京バプテスト神学校（東京・神奈川・北関東</w:t>
      </w:r>
      <w:r w:rsidR="00B26B5C" w:rsidRPr="00F229DA">
        <w:rPr>
          <w:rFonts w:asciiTheme="minorEastAsia" w:eastAsiaTheme="minorEastAsia" w:hAnsiTheme="minorEastAsia" w:hint="eastAsia"/>
        </w:rPr>
        <w:t>の</w:t>
      </w:r>
      <w:r w:rsidR="00A56261" w:rsidRPr="00F229DA">
        <w:rPr>
          <w:rFonts w:asciiTheme="minorEastAsia" w:eastAsiaTheme="minorEastAsia" w:hAnsiTheme="minorEastAsia" w:hint="eastAsia"/>
        </w:rPr>
        <w:t>三</w:t>
      </w:r>
      <w:r w:rsidR="0041387E" w:rsidRPr="00F229DA">
        <w:rPr>
          <w:rFonts w:asciiTheme="minorEastAsia" w:eastAsiaTheme="minorEastAsia" w:hAnsiTheme="minorEastAsia" w:hint="eastAsia"/>
        </w:rPr>
        <w:t>地方連合立）と九州バプテスト神学校（</w:t>
      </w:r>
      <w:r w:rsidR="00B26B5C" w:rsidRPr="00F229DA">
        <w:rPr>
          <w:rFonts w:ascii="ＭＳ 明朝" w:hAnsi="ＭＳ 明朝" w:cs="ＭＳ明朝" w:hint="eastAsia"/>
          <w:szCs w:val="21"/>
        </w:rPr>
        <w:t>九州四地方連合諸教会等からの支援</w:t>
      </w:r>
      <w:r w:rsidR="0041387E" w:rsidRPr="00F229DA">
        <w:rPr>
          <w:rFonts w:asciiTheme="minorEastAsia" w:eastAsiaTheme="minorEastAsia" w:hAnsiTheme="minorEastAsia" w:hint="eastAsia"/>
        </w:rPr>
        <w:t>）</w:t>
      </w:r>
      <w:r w:rsidR="00A934AC" w:rsidRPr="00F229DA">
        <w:rPr>
          <w:rFonts w:asciiTheme="minorEastAsia" w:eastAsiaTheme="minorEastAsia" w:hAnsiTheme="minorEastAsia" w:hint="eastAsia"/>
        </w:rPr>
        <w:t>で</w:t>
      </w:r>
      <w:r w:rsidR="0041387E" w:rsidRPr="00F229DA">
        <w:rPr>
          <w:rFonts w:asciiTheme="minorEastAsia" w:eastAsiaTheme="minorEastAsia" w:hAnsiTheme="minorEastAsia" w:hint="eastAsia"/>
        </w:rPr>
        <w:t>の、伝道者を目指す神学生に授業料の一部を奨学金として支給（給付、以下同じ）する制度</w:t>
      </w:r>
      <w:r w:rsidR="0044039B" w:rsidRPr="00F229DA">
        <w:rPr>
          <w:rFonts w:asciiTheme="minorEastAsia" w:eastAsiaTheme="minorEastAsia" w:hAnsiTheme="minorEastAsia" w:hint="eastAsia"/>
        </w:rPr>
        <w:t>です</w:t>
      </w:r>
      <w:r w:rsidR="0041387E" w:rsidRPr="00F229DA">
        <w:rPr>
          <w:rFonts w:asciiTheme="minorEastAsia" w:eastAsiaTheme="minorEastAsia" w:hAnsiTheme="minorEastAsia" w:hint="eastAsia"/>
        </w:rPr>
        <w:t>。</w:t>
      </w:r>
    </w:p>
    <w:p w:rsidR="00230449" w:rsidRPr="00A36B76" w:rsidRDefault="0041387E" w:rsidP="00B26B5C">
      <w:pPr>
        <w:autoSpaceDE w:val="0"/>
        <w:autoSpaceDN w:val="0"/>
        <w:adjustRightInd w:val="0"/>
        <w:ind w:firstLineChars="425" w:firstLine="850"/>
        <w:jc w:val="left"/>
        <w:rPr>
          <w:rFonts w:asciiTheme="minorEastAsia" w:eastAsiaTheme="minorEastAsia" w:hAnsiTheme="minorEastAsia"/>
        </w:rPr>
      </w:pPr>
      <w:r w:rsidRPr="00F229DA">
        <w:rPr>
          <w:rFonts w:asciiTheme="minorEastAsia" w:eastAsiaTheme="minorEastAsia" w:hAnsiTheme="minorEastAsia" w:hint="eastAsia"/>
        </w:rPr>
        <w:t>それぞれの神学校</w:t>
      </w:r>
      <w:r w:rsidR="009F744A" w:rsidRPr="00A36B76">
        <w:rPr>
          <w:rFonts w:asciiTheme="minorEastAsia" w:eastAsiaTheme="minorEastAsia" w:hAnsiTheme="minorEastAsia" w:hint="eastAsia"/>
        </w:rPr>
        <w:t>にて</w:t>
      </w:r>
      <w:r w:rsidRPr="00A36B76">
        <w:rPr>
          <w:rFonts w:asciiTheme="minorEastAsia" w:eastAsiaTheme="minorEastAsia" w:hAnsiTheme="minorEastAsia" w:hint="eastAsia"/>
        </w:rPr>
        <w:t>奨学金制度を創設し運営</w:t>
      </w:r>
      <w:r w:rsidR="0044039B" w:rsidRPr="00A36B76">
        <w:rPr>
          <w:rFonts w:asciiTheme="minorEastAsia" w:eastAsiaTheme="minorEastAsia" w:hAnsiTheme="minorEastAsia" w:hint="eastAsia"/>
        </w:rPr>
        <w:t>しています</w:t>
      </w:r>
      <w:r w:rsidRPr="00A36B76">
        <w:rPr>
          <w:rFonts w:asciiTheme="minorEastAsia" w:eastAsiaTheme="minorEastAsia" w:hAnsiTheme="minorEastAsia" w:hint="eastAsia"/>
        </w:rPr>
        <w:t>。</w:t>
      </w:r>
      <w:r w:rsidR="00A56261" w:rsidRPr="00A36B76">
        <w:rPr>
          <w:rFonts w:asciiTheme="minorEastAsia" w:eastAsiaTheme="minorEastAsia" w:hAnsiTheme="minorEastAsia" w:hint="eastAsia"/>
        </w:rPr>
        <w:t xml:space="preserve">　　</w:t>
      </w:r>
    </w:p>
    <w:p w:rsidR="00DB693B" w:rsidRPr="00A36B76" w:rsidRDefault="00DB693B" w:rsidP="00B066F7">
      <w:pPr>
        <w:pStyle w:val="a3"/>
        <w:rPr>
          <w:rFonts w:asciiTheme="minorEastAsia" w:eastAsiaTheme="minorEastAsia" w:hAnsiTheme="minorEastAsia"/>
        </w:rPr>
      </w:pPr>
    </w:p>
    <w:p w:rsidR="002F7FD5" w:rsidRPr="00A36B76" w:rsidRDefault="002F7FD5" w:rsidP="00B066F7">
      <w:pPr>
        <w:pStyle w:val="a3"/>
        <w:rPr>
          <w:rFonts w:asciiTheme="minorEastAsia" w:eastAsiaTheme="minorEastAsia" w:hAnsiTheme="minorEastAsia"/>
          <w:b/>
          <w:u w:val="single"/>
        </w:rPr>
      </w:pPr>
      <w:r w:rsidRPr="00A36B76">
        <w:rPr>
          <w:rFonts w:asciiTheme="minorEastAsia" w:eastAsiaTheme="minorEastAsia" w:hAnsiTheme="minorEastAsia" w:hint="eastAsia"/>
          <w:b/>
          <w:u w:val="single"/>
        </w:rPr>
        <w:t>Ｑ２</w:t>
      </w:r>
      <w:r w:rsidR="00A56261" w:rsidRPr="00A36B76">
        <w:rPr>
          <w:rFonts w:asciiTheme="minorEastAsia" w:eastAsiaTheme="minorEastAsia" w:hAnsiTheme="minorEastAsia" w:hint="eastAsia"/>
          <w:b/>
          <w:u w:val="single"/>
        </w:rPr>
        <w:t>：</w:t>
      </w:r>
      <w:r w:rsidR="001D2126" w:rsidRPr="00A36B76">
        <w:rPr>
          <w:rFonts w:asciiTheme="minorEastAsia" w:eastAsiaTheme="minorEastAsia" w:hAnsiTheme="minorEastAsia" w:hint="eastAsia"/>
          <w:b/>
          <w:u w:val="single"/>
        </w:rPr>
        <w:t>伝道者を目指す神学生とはどのような学生</w:t>
      </w:r>
      <w:r w:rsidR="00FA37BF" w:rsidRPr="00A36B76">
        <w:rPr>
          <w:rFonts w:asciiTheme="minorEastAsia" w:eastAsiaTheme="minorEastAsia" w:hAnsiTheme="minorEastAsia" w:hint="eastAsia"/>
          <w:b/>
          <w:u w:val="single"/>
        </w:rPr>
        <w:t>です</w:t>
      </w:r>
      <w:r w:rsidR="001D2126" w:rsidRPr="00A36B76">
        <w:rPr>
          <w:rFonts w:asciiTheme="minorEastAsia" w:eastAsiaTheme="minorEastAsia" w:hAnsiTheme="minorEastAsia" w:hint="eastAsia"/>
          <w:b/>
          <w:u w:val="single"/>
        </w:rPr>
        <w:t>か</w:t>
      </w:r>
      <w:r w:rsidR="00A56261" w:rsidRPr="00A36B76">
        <w:rPr>
          <w:rFonts w:asciiTheme="minorEastAsia" w:eastAsiaTheme="minorEastAsia" w:hAnsiTheme="minorEastAsia" w:hint="eastAsia"/>
          <w:b/>
          <w:u w:val="single"/>
        </w:rPr>
        <w:t>。</w:t>
      </w:r>
      <w:r w:rsidR="00557D78" w:rsidRPr="00A36B76">
        <w:rPr>
          <w:rFonts w:asciiTheme="minorEastAsia" w:eastAsiaTheme="minorEastAsia" w:hAnsiTheme="minorEastAsia"/>
          <w:b/>
          <w:u w:val="single"/>
        </w:rPr>
        <w:t xml:space="preserve"> </w:t>
      </w:r>
    </w:p>
    <w:p w:rsidR="00DB693B" w:rsidRPr="00A36B76" w:rsidRDefault="002F7FD5" w:rsidP="00B26B5C">
      <w:pPr>
        <w:pStyle w:val="a3"/>
        <w:ind w:left="600" w:hangingChars="300" w:hanging="600"/>
        <w:rPr>
          <w:rFonts w:ascii="ＭＳ 明朝" w:hAnsi="ＭＳ 明朝" w:cs="ＭＳ明朝"/>
          <w:szCs w:val="21"/>
        </w:rPr>
      </w:pPr>
      <w:r w:rsidRPr="00A36B76">
        <w:rPr>
          <w:rFonts w:asciiTheme="minorEastAsia" w:eastAsiaTheme="minorEastAsia" w:hAnsiTheme="minorEastAsia" w:hint="eastAsia"/>
        </w:rPr>
        <w:t>Ａ２：</w:t>
      </w:r>
      <w:r w:rsidR="001D2126" w:rsidRPr="00A36B76">
        <w:rPr>
          <w:rFonts w:asciiTheme="minorEastAsia" w:eastAsiaTheme="minorEastAsia" w:hAnsiTheme="minorEastAsia" w:hint="eastAsia"/>
        </w:rPr>
        <w:t>東京バプテスト神学校では神学専攻科と教会教育専攻科及び教会音楽</w:t>
      </w:r>
      <w:r w:rsidR="00B26B5C" w:rsidRPr="00A36B76">
        <w:rPr>
          <w:rFonts w:asciiTheme="minorEastAsia" w:eastAsiaTheme="minorEastAsia" w:hAnsiTheme="minorEastAsia" w:hint="eastAsia"/>
        </w:rPr>
        <w:t>専攻科</w:t>
      </w:r>
      <w:r w:rsidR="001D2126" w:rsidRPr="00A36B76">
        <w:rPr>
          <w:rFonts w:asciiTheme="minorEastAsia" w:eastAsiaTheme="minorEastAsia" w:hAnsiTheme="minorEastAsia" w:hint="eastAsia"/>
        </w:rPr>
        <w:t>の学生、九</w:t>
      </w:r>
      <w:r w:rsidR="00BA50F6" w:rsidRPr="00A36B76">
        <w:rPr>
          <w:rFonts w:asciiTheme="minorEastAsia" w:eastAsiaTheme="minorEastAsia" w:hAnsiTheme="minorEastAsia" w:hint="eastAsia"/>
        </w:rPr>
        <w:t>州</w:t>
      </w:r>
      <w:r w:rsidR="001D2126" w:rsidRPr="00A36B76">
        <w:rPr>
          <w:rFonts w:asciiTheme="minorEastAsia" w:eastAsiaTheme="minorEastAsia" w:hAnsiTheme="minorEastAsia" w:hint="eastAsia"/>
        </w:rPr>
        <w:t>バプテスト神学校では牧師コースの学生が該当</w:t>
      </w:r>
      <w:r w:rsidR="0044039B" w:rsidRPr="00A36B76">
        <w:rPr>
          <w:rFonts w:asciiTheme="minorEastAsia" w:eastAsiaTheme="minorEastAsia" w:hAnsiTheme="minorEastAsia" w:hint="eastAsia"/>
        </w:rPr>
        <w:t>します</w:t>
      </w:r>
      <w:r w:rsidR="001D2126" w:rsidRPr="00A36B76">
        <w:rPr>
          <w:rFonts w:asciiTheme="minorEastAsia" w:eastAsiaTheme="minorEastAsia" w:hAnsiTheme="minorEastAsia" w:hint="eastAsia"/>
        </w:rPr>
        <w:t>。</w:t>
      </w:r>
      <w:r w:rsidRPr="00A36B76">
        <w:rPr>
          <w:rFonts w:asciiTheme="minorEastAsia" w:eastAsiaTheme="minorEastAsia" w:hAnsiTheme="minorEastAsia" w:hint="eastAsia"/>
        </w:rPr>
        <w:t xml:space="preserve">　</w:t>
      </w:r>
    </w:p>
    <w:p w:rsidR="002F7FD5" w:rsidRPr="00A36B76" w:rsidRDefault="002F7FD5" w:rsidP="00B066F7">
      <w:pPr>
        <w:pStyle w:val="a3"/>
        <w:rPr>
          <w:rFonts w:asciiTheme="minorEastAsia" w:eastAsiaTheme="minorEastAsia" w:hAnsiTheme="minorEastAsia"/>
        </w:rPr>
      </w:pPr>
    </w:p>
    <w:p w:rsidR="00A02ACA" w:rsidRPr="00A36B76" w:rsidRDefault="00A02ACA" w:rsidP="00B066F7">
      <w:pPr>
        <w:autoSpaceDE w:val="0"/>
        <w:autoSpaceDN w:val="0"/>
        <w:adjustRightInd w:val="0"/>
        <w:jc w:val="left"/>
        <w:rPr>
          <w:rFonts w:asciiTheme="minorEastAsia" w:eastAsiaTheme="minorEastAsia" w:hAnsiTheme="minorEastAsia" w:cs="ＭＳ明朝"/>
          <w:b/>
          <w:szCs w:val="21"/>
          <w:u w:val="single"/>
        </w:rPr>
      </w:pPr>
      <w:r w:rsidRPr="00A36B76">
        <w:rPr>
          <w:rFonts w:ascii="ＭＳ 明朝" w:hAnsi="ＭＳ 明朝" w:cs="ＭＳ明朝" w:hint="eastAsia"/>
          <w:b/>
          <w:szCs w:val="21"/>
          <w:u w:val="single"/>
        </w:rPr>
        <w:t>Ｑ３：</w:t>
      </w:r>
      <w:r w:rsidR="00BA50F6" w:rsidRPr="00A36B76">
        <w:rPr>
          <w:rFonts w:asciiTheme="minorEastAsia" w:eastAsiaTheme="minorEastAsia" w:hAnsiTheme="minorEastAsia" w:hint="eastAsia"/>
          <w:b/>
          <w:u w:val="single"/>
        </w:rPr>
        <w:t>この制度の必要性は何</w:t>
      </w:r>
      <w:r w:rsidR="00FA37BF" w:rsidRPr="00A36B76">
        <w:rPr>
          <w:rFonts w:asciiTheme="minorEastAsia" w:eastAsiaTheme="minorEastAsia" w:hAnsiTheme="minorEastAsia" w:hint="eastAsia"/>
          <w:b/>
          <w:u w:val="single"/>
        </w:rPr>
        <w:t>です</w:t>
      </w:r>
      <w:r w:rsidR="00BA50F6" w:rsidRPr="00A36B76">
        <w:rPr>
          <w:rFonts w:asciiTheme="minorEastAsia" w:eastAsiaTheme="minorEastAsia" w:hAnsiTheme="minorEastAsia" w:hint="eastAsia"/>
          <w:b/>
          <w:u w:val="single"/>
        </w:rPr>
        <w:t>か</w:t>
      </w:r>
      <w:r w:rsidR="00A56261" w:rsidRPr="00A36B76">
        <w:rPr>
          <w:rFonts w:asciiTheme="minorEastAsia" w:eastAsiaTheme="minorEastAsia" w:hAnsiTheme="minorEastAsia" w:hint="eastAsia"/>
          <w:b/>
          <w:u w:val="single"/>
        </w:rPr>
        <w:t>。</w:t>
      </w:r>
    </w:p>
    <w:p w:rsidR="00BA50F6" w:rsidRPr="00A36B76" w:rsidRDefault="00A02ACA" w:rsidP="00B26B5C">
      <w:pPr>
        <w:ind w:left="600" w:hangingChars="300" w:hanging="600"/>
        <w:jc w:val="left"/>
        <w:rPr>
          <w:rFonts w:asciiTheme="minorEastAsia" w:eastAsiaTheme="minorEastAsia" w:hAnsiTheme="minorEastAsia"/>
        </w:rPr>
      </w:pPr>
      <w:r w:rsidRPr="00A36B76">
        <w:rPr>
          <w:rFonts w:asciiTheme="minorEastAsia" w:eastAsiaTheme="minorEastAsia" w:hAnsiTheme="minorEastAsia" w:hint="eastAsia"/>
        </w:rPr>
        <w:t>Ａ３：</w:t>
      </w:r>
      <w:r w:rsidR="00BA50F6" w:rsidRPr="00A36B76">
        <w:rPr>
          <w:rFonts w:asciiTheme="minorEastAsia" w:eastAsiaTheme="minorEastAsia" w:hAnsiTheme="minorEastAsia" w:hint="eastAsia"/>
        </w:rPr>
        <w:t>2011年</w:t>
      </w:r>
      <w:r w:rsidR="00B26B5C" w:rsidRPr="00A36B76">
        <w:rPr>
          <w:rFonts w:asciiTheme="minorEastAsia" w:eastAsiaTheme="minorEastAsia" w:hAnsiTheme="minorEastAsia" w:hint="eastAsia"/>
        </w:rPr>
        <w:t>6</w:t>
      </w:r>
      <w:r w:rsidR="00BA50F6" w:rsidRPr="00A36B76">
        <w:rPr>
          <w:rFonts w:asciiTheme="minorEastAsia" w:eastAsiaTheme="minorEastAsia" w:hAnsiTheme="minorEastAsia" w:hint="eastAsia"/>
        </w:rPr>
        <w:t>月</w:t>
      </w:r>
      <w:r w:rsidR="00B26B5C" w:rsidRPr="00A36B76">
        <w:rPr>
          <w:rFonts w:asciiTheme="minorEastAsia" w:eastAsiaTheme="minorEastAsia" w:hAnsiTheme="minorEastAsia" w:hint="eastAsia"/>
        </w:rPr>
        <w:t>11</w:t>
      </w:r>
      <w:r w:rsidR="00BA50F6" w:rsidRPr="00A36B76">
        <w:rPr>
          <w:rFonts w:asciiTheme="minorEastAsia" w:eastAsiaTheme="minorEastAsia" w:hAnsiTheme="minorEastAsia" w:hint="eastAsia"/>
        </w:rPr>
        <w:t>日付けで東京バプテスト神学校理事長発文書にて、連盟常務理事宛に神学生奨学　　　金制度の創設についての要請があ</w:t>
      </w:r>
      <w:r w:rsidR="0044039B" w:rsidRPr="00A36B76">
        <w:rPr>
          <w:rFonts w:asciiTheme="minorEastAsia" w:eastAsiaTheme="minorEastAsia" w:hAnsiTheme="minorEastAsia" w:hint="eastAsia"/>
        </w:rPr>
        <w:t>りました</w:t>
      </w:r>
      <w:r w:rsidR="00BA50F6" w:rsidRPr="00A36B76">
        <w:rPr>
          <w:rFonts w:asciiTheme="minorEastAsia" w:eastAsiaTheme="minorEastAsia" w:hAnsiTheme="minorEastAsia" w:hint="eastAsia"/>
        </w:rPr>
        <w:t>。</w:t>
      </w:r>
    </w:p>
    <w:p w:rsidR="00BA50F6" w:rsidRPr="00A36B76" w:rsidRDefault="00BA50F6" w:rsidP="00B26B5C">
      <w:pPr>
        <w:ind w:leftChars="300" w:left="600" w:firstLineChars="100" w:firstLine="200"/>
        <w:jc w:val="left"/>
        <w:rPr>
          <w:rFonts w:asciiTheme="minorEastAsia" w:eastAsiaTheme="minorEastAsia" w:hAnsiTheme="minorEastAsia"/>
        </w:rPr>
      </w:pPr>
      <w:r w:rsidRPr="00A36B76">
        <w:rPr>
          <w:rFonts w:asciiTheme="minorEastAsia" w:eastAsiaTheme="minorEastAsia" w:hAnsiTheme="minorEastAsia" w:hint="eastAsia"/>
        </w:rPr>
        <w:t>背景として</w:t>
      </w:r>
      <w:r w:rsidR="0044039B" w:rsidRPr="00A36B76">
        <w:rPr>
          <w:rFonts w:asciiTheme="minorEastAsia" w:eastAsiaTheme="minorEastAsia" w:hAnsiTheme="minorEastAsia" w:hint="eastAsia"/>
        </w:rPr>
        <w:t>は</w:t>
      </w:r>
      <w:r w:rsidRPr="00A36B76">
        <w:rPr>
          <w:rFonts w:asciiTheme="minorEastAsia" w:eastAsiaTheme="minorEastAsia" w:hAnsiTheme="minorEastAsia" w:hint="eastAsia"/>
        </w:rPr>
        <w:t>、伝道者を目指す神学生の経済的負担が軽減され、神学生の学習意欲の向上につながることと、新たに伝道者をめざし入学する神学生の増加が期待されること</w:t>
      </w:r>
      <w:r w:rsidR="0044039B" w:rsidRPr="00A36B76">
        <w:rPr>
          <w:rFonts w:asciiTheme="minorEastAsia" w:eastAsiaTheme="minorEastAsia" w:hAnsiTheme="minorEastAsia" w:hint="eastAsia"/>
        </w:rPr>
        <w:t>でした</w:t>
      </w:r>
      <w:r w:rsidRPr="00A36B76">
        <w:rPr>
          <w:rFonts w:asciiTheme="minorEastAsia" w:eastAsiaTheme="minorEastAsia" w:hAnsiTheme="minorEastAsia" w:hint="eastAsia"/>
        </w:rPr>
        <w:t>。</w:t>
      </w:r>
    </w:p>
    <w:p w:rsidR="00BA50F6" w:rsidRPr="00A36B76" w:rsidRDefault="00BA50F6" w:rsidP="0044039B">
      <w:pPr>
        <w:ind w:leftChars="300" w:left="600" w:firstLineChars="100" w:firstLine="200"/>
        <w:jc w:val="left"/>
        <w:rPr>
          <w:rFonts w:asciiTheme="minorEastAsia" w:eastAsiaTheme="minorEastAsia" w:hAnsiTheme="minorEastAsia"/>
        </w:rPr>
      </w:pPr>
      <w:r w:rsidRPr="00A36B76">
        <w:rPr>
          <w:rFonts w:asciiTheme="minorEastAsia" w:eastAsiaTheme="minorEastAsia" w:hAnsiTheme="minorEastAsia" w:hint="eastAsia"/>
        </w:rPr>
        <w:t>連盟及び壮年会連合としても全国の牧師・伝道</w:t>
      </w:r>
      <w:r w:rsidR="009F744A" w:rsidRPr="00A36B76">
        <w:rPr>
          <w:rFonts w:asciiTheme="minorEastAsia" w:eastAsiaTheme="minorEastAsia" w:hAnsiTheme="minorEastAsia" w:hint="eastAsia"/>
        </w:rPr>
        <w:t>者</w:t>
      </w:r>
      <w:r w:rsidRPr="00A36B76">
        <w:rPr>
          <w:rFonts w:asciiTheme="minorEastAsia" w:eastAsiaTheme="minorEastAsia" w:hAnsiTheme="minorEastAsia" w:hint="eastAsia"/>
        </w:rPr>
        <w:t>の高齢化を踏まえると</w:t>
      </w:r>
      <w:r w:rsidR="0044039B" w:rsidRPr="00A36B76">
        <w:rPr>
          <w:rFonts w:asciiTheme="minorEastAsia" w:eastAsiaTheme="minorEastAsia" w:hAnsiTheme="minorEastAsia" w:hint="eastAsia"/>
        </w:rPr>
        <w:t>、</w:t>
      </w:r>
      <w:r w:rsidRPr="00A36B76">
        <w:rPr>
          <w:rFonts w:asciiTheme="minorEastAsia" w:eastAsiaTheme="minorEastAsia" w:hAnsiTheme="minorEastAsia" w:hint="eastAsia"/>
        </w:rPr>
        <w:t>多くの献身者を生み出すことが急務であると一致した見解を持つに至ってい</w:t>
      </w:r>
      <w:r w:rsidR="00A934AC" w:rsidRPr="00A36B76">
        <w:rPr>
          <w:rFonts w:asciiTheme="minorEastAsia" w:eastAsiaTheme="minorEastAsia" w:hAnsiTheme="minorEastAsia" w:hint="eastAsia"/>
        </w:rPr>
        <w:t>ます</w:t>
      </w:r>
      <w:r w:rsidRPr="00A36B76">
        <w:rPr>
          <w:rFonts w:asciiTheme="minorEastAsia" w:eastAsiaTheme="minorEastAsia" w:hAnsiTheme="minorEastAsia" w:hint="eastAsia"/>
        </w:rPr>
        <w:t>ので、「伝道者養成の業」推進の一つのアイテムとして</w:t>
      </w:r>
      <w:r w:rsidR="0044039B" w:rsidRPr="00A36B76">
        <w:rPr>
          <w:rFonts w:asciiTheme="minorEastAsia" w:eastAsiaTheme="minorEastAsia" w:hAnsiTheme="minorEastAsia" w:hint="eastAsia"/>
        </w:rPr>
        <w:t>、</w:t>
      </w:r>
      <w:r w:rsidRPr="00A36B76">
        <w:rPr>
          <w:rFonts w:asciiTheme="minorEastAsia" w:eastAsiaTheme="minorEastAsia" w:hAnsiTheme="minorEastAsia" w:hint="eastAsia"/>
        </w:rPr>
        <w:t>この制度を重要なものと判断し、九州バプテスト神学校も含めてできるだけ早く実現できるよう協働で取り組んで</w:t>
      </w:r>
      <w:r w:rsidR="00A934AC" w:rsidRPr="00A36B76">
        <w:rPr>
          <w:rFonts w:asciiTheme="minorEastAsia" w:eastAsiaTheme="minorEastAsia" w:hAnsiTheme="minorEastAsia" w:hint="eastAsia"/>
        </w:rPr>
        <w:t>き</w:t>
      </w:r>
      <w:r w:rsidR="0044039B" w:rsidRPr="00A36B76">
        <w:rPr>
          <w:rFonts w:asciiTheme="minorEastAsia" w:eastAsiaTheme="minorEastAsia" w:hAnsiTheme="minorEastAsia" w:hint="eastAsia"/>
        </w:rPr>
        <w:t>まし</w:t>
      </w:r>
      <w:r w:rsidRPr="00A36B76">
        <w:rPr>
          <w:rFonts w:asciiTheme="minorEastAsia" w:eastAsiaTheme="minorEastAsia" w:hAnsiTheme="minorEastAsia" w:hint="eastAsia"/>
        </w:rPr>
        <w:t>た。</w:t>
      </w:r>
    </w:p>
    <w:p w:rsidR="002F7FD5" w:rsidRPr="00A36B76" w:rsidRDefault="00BA50F6" w:rsidP="00D55DAB">
      <w:pPr>
        <w:ind w:leftChars="300" w:left="600" w:firstLineChars="100" w:firstLine="200"/>
        <w:jc w:val="left"/>
        <w:rPr>
          <w:rFonts w:asciiTheme="minorEastAsia" w:eastAsiaTheme="minorEastAsia" w:hAnsiTheme="minorEastAsia"/>
        </w:rPr>
      </w:pPr>
      <w:r w:rsidRPr="00A36B76">
        <w:rPr>
          <w:rFonts w:asciiTheme="minorEastAsia" w:eastAsiaTheme="minorEastAsia" w:hAnsiTheme="minorEastAsia" w:hint="eastAsia"/>
        </w:rPr>
        <w:t>また両神学校に奨学金制度があることで、</w:t>
      </w:r>
      <w:r w:rsidR="009F744A" w:rsidRPr="00A36B76">
        <w:rPr>
          <w:rFonts w:asciiTheme="minorEastAsia" w:eastAsiaTheme="minorEastAsia" w:hAnsiTheme="minorEastAsia" w:hint="eastAsia"/>
        </w:rPr>
        <w:t>伝道者</w:t>
      </w:r>
      <w:r w:rsidRPr="00A36B76">
        <w:rPr>
          <w:rFonts w:asciiTheme="minorEastAsia" w:eastAsiaTheme="minorEastAsia" w:hAnsiTheme="minorEastAsia" w:hint="eastAsia"/>
        </w:rPr>
        <w:t>への献身へ</w:t>
      </w:r>
      <w:r w:rsidR="00A934AC" w:rsidRPr="00A36B76">
        <w:rPr>
          <w:rFonts w:asciiTheme="minorEastAsia" w:eastAsiaTheme="minorEastAsia" w:hAnsiTheme="minorEastAsia" w:hint="eastAsia"/>
        </w:rPr>
        <w:t>と</w:t>
      </w:r>
      <w:r w:rsidRPr="00A36B76">
        <w:rPr>
          <w:rFonts w:asciiTheme="minorEastAsia" w:eastAsiaTheme="minorEastAsia" w:hAnsiTheme="minorEastAsia" w:hint="eastAsia"/>
        </w:rPr>
        <w:t>押し出すための物心両面の支援となることを期待している</w:t>
      </w:r>
      <w:r w:rsidR="00690FCD" w:rsidRPr="00A36B76">
        <w:rPr>
          <w:rFonts w:asciiTheme="minorEastAsia" w:eastAsiaTheme="minorEastAsia" w:hAnsiTheme="minorEastAsia" w:hint="eastAsia"/>
        </w:rPr>
        <w:t>のです</w:t>
      </w:r>
      <w:r w:rsidRPr="00A36B76">
        <w:rPr>
          <w:rFonts w:asciiTheme="minorEastAsia" w:eastAsiaTheme="minorEastAsia" w:hAnsiTheme="minorEastAsia" w:hint="eastAsia"/>
        </w:rPr>
        <w:t>。</w:t>
      </w:r>
    </w:p>
    <w:p w:rsidR="00557D78" w:rsidRPr="00A36B76" w:rsidRDefault="00557D78" w:rsidP="00557D78">
      <w:pPr>
        <w:jc w:val="left"/>
      </w:pPr>
    </w:p>
    <w:p w:rsidR="00510E4B" w:rsidRPr="00A36B76" w:rsidRDefault="00510E4B" w:rsidP="00510E4B">
      <w:pPr>
        <w:autoSpaceDE w:val="0"/>
        <w:autoSpaceDN w:val="0"/>
        <w:adjustRightInd w:val="0"/>
        <w:spacing w:line="260" w:lineRule="exact"/>
        <w:jc w:val="left"/>
        <w:rPr>
          <w:rFonts w:asciiTheme="minorEastAsia" w:eastAsiaTheme="minorEastAsia" w:hAnsiTheme="minorEastAsia" w:cs="ＭＳ明朝"/>
          <w:b/>
          <w:szCs w:val="21"/>
          <w:u w:val="single"/>
        </w:rPr>
      </w:pPr>
      <w:r w:rsidRPr="00A36B76">
        <w:rPr>
          <w:rFonts w:ascii="ＭＳ 明朝" w:hAnsi="ＭＳ 明朝" w:cs="ＭＳ明朝" w:hint="eastAsia"/>
          <w:b/>
          <w:szCs w:val="21"/>
          <w:u w:val="single"/>
        </w:rPr>
        <w:t>Ｑ４：</w:t>
      </w:r>
      <w:r w:rsidR="00BA50F6" w:rsidRPr="00A36B76">
        <w:rPr>
          <w:rFonts w:asciiTheme="minorEastAsia" w:eastAsiaTheme="minorEastAsia" w:hAnsiTheme="minorEastAsia" w:hint="eastAsia"/>
          <w:b/>
          <w:u w:val="single"/>
        </w:rPr>
        <w:t>連盟における連合立等神学校の位置づけはどのようなもの</w:t>
      </w:r>
      <w:r w:rsidR="00FA37BF" w:rsidRPr="00A36B76">
        <w:rPr>
          <w:rFonts w:asciiTheme="minorEastAsia" w:eastAsiaTheme="minorEastAsia" w:hAnsiTheme="minorEastAsia" w:hint="eastAsia"/>
          <w:b/>
          <w:u w:val="single"/>
        </w:rPr>
        <w:t>です</w:t>
      </w:r>
      <w:r w:rsidR="00BA50F6" w:rsidRPr="00A36B76">
        <w:rPr>
          <w:rFonts w:asciiTheme="minorEastAsia" w:eastAsiaTheme="minorEastAsia" w:hAnsiTheme="minorEastAsia" w:hint="eastAsia"/>
          <w:b/>
          <w:u w:val="single"/>
        </w:rPr>
        <w:t>か</w:t>
      </w:r>
      <w:r w:rsidR="00A56261" w:rsidRPr="00A36B76">
        <w:rPr>
          <w:rFonts w:asciiTheme="minorEastAsia" w:eastAsiaTheme="minorEastAsia" w:hAnsiTheme="minorEastAsia" w:hint="eastAsia"/>
          <w:b/>
          <w:u w:val="single"/>
        </w:rPr>
        <w:t>。</w:t>
      </w:r>
      <w:r w:rsidR="00557D78" w:rsidRPr="00A36B76">
        <w:rPr>
          <w:rFonts w:asciiTheme="minorEastAsia" w:eastAsiaTheme="minorEastAsia" w:hAnsiTheme="minorEastAsia" w:cs="ＭＳ明朝"/>
          <w:b/>
          <w:szCs w:val="21"/>
          <w:u w:val="single"/>
        </w:rPr>
        <w:t xml:space="preserve"> </w:t>
      </w:r>
    </w:p>
    <w:p w:rsidR="00BA50F6" w:rsidRPr="00A36B76" w:rsidRDefault="00510E4B" w:rsidP="00D55DAB">
      <w:pPr>
        <w:ind w:left="600" w:hangingChars="300" w:hanging="600"/>
        <w:jc w:val="left"/>
        <w:rPr>
          <w:rFonts w:asciiTheme="minorEastAsia" w:eastAsiaTheme="minorEastAsia" w:hAnsiTheme="minorEastAsia"/>
        </w:rPr>
      </w:pPr>
      <w:r w:rsidRPr="00A36B76">
        <w:rPr>
          <w:rFonts w:asciiTheme="minorEastAsia" w:eastAsiaTheme="minorEastAsia" w:hAnsiTheme="minorEastAsia" w:hint="eastAsia"/>
          <w:szCs w:val="21"/>
        </w:rPr>
        <w:t>Ａ４：</w:t>
      </w:r>
      <w:r w:rsidR="00BA50F6" w:rsidRPr="00A36B76">
        <w:rPr>
          <w:rFonts w:asciiTheme="minorEastAsia" w:eastAsiaTheme="minorEastAsia" w:hAnsiTheme="minorEastAsia" w:hint="eastAsia"/>
        </w:rPr>
        <w:t>連合立等神学校へも奨学金</w:t>
      </w:r>
      <w:r w:rsidR="009F744A" w:rsidRPr="00A36B76">
        <w:rPr>
          <w:rFonts w:asciiTheme="minorEastAsia" w:eastAsiaTheme="minorEastAsia" w:hAnsiTheme="minorEastAsia" w:hint="eastAsia"/>
        </w:rPr>
        <w:t>支援</w:t>
      </w:r>
      <w:r w:rsidR="00BA50F6" w:rsidRPr="00A36B76">
        <w:rPr>
          <w:rFonts w:asciiTheme="minorEastAsia" w:eastAsiaTheme="minorEastAsia" w:hAnsiTheme="minorEastAsia" w:hint="eastAsia"/>
        </w:rPr>
        <w:t>をすることが、イコール西南学院大学神学部と両神学校を同じと見ることでは</w:t>
      </w:r>
      <w:r w:rsidR="00D55DAB" w:rsidRPr="00A36B76">
        <w:rPr>
          <w:rFonts w:asciiTheme="minorEastAsia" w:eastAsiaTheme="minorEastAsia" w:hAnsiTheme="minorEastAsia" w:hint="eastAsia"/>
        </w:rPr>
        <w:t>ありません</w:t>
      </w:r>
      <w:r w:rsidR="00BA50F6" w:rsidRPr="00A36B76">
        <w:rPr>
          <w:rFonts w:asciiTheme="minorEastAsia" w:eastAsiaTheme="minorEastAsia" w:hAnsiTheme="minorEastAsia" w:hint="eastAsia"/>
        </w:rPr>
        <w:t>。</w:t>
      </w:r>
      <w:r w:rsidR="00D55DAB" w:rsidRPr="00A36B76">
        <w:rPr>
          <w:rFonts w:asciiTheme="minorEastAsia" w:eastAsiaTheme="minorEastAsia" w:hAnsiTheme="minorEastAsia" w:hint="eastAsia"/>
        </w:rPr>
        <w:t>2012</w:t>
      </w:r>
      <w:r w:rsidR="00BA50F6" w:rsidRPr="00A36B76">
        <w:rPr>
          <w:rFonts w:asciiTheme="minorEastAsia" w:eastAsiaTheme="minorEastAsia" w:hAnsiTheme="minorEastAsia" w:hint="eastAsia"/>
        </w:rPr>
        <w:t>年</w:t>
      </w:r>
      <w:r w:rsidR="00D55DAB" w:rsidRPr="00A36B76">
        <w:rPr>
          <w:rFonts w:asciiTheme="minorEastAsia" w:eastAsiaTheme="minorEastAsia" w:hAnsiTheme="minorEastAsia" w:hint="eastAsia"/>
        </w:rPr>
        <w:t>8</w:t>
      </w:r>
      <w:r w:rsidR="00BA50F6" w:rsidRPr="00A36B76">
        <w:rPr>
          <w:rFonts w:asciiTheme="minorEastAsia" w:eastAsiaTheme="minorEastAsia" w:hAnsiTheme="minorEastAsia" w:hint="eastAsia"/>
        </w:rPr>
        <w:t>月の壮年会連合総会での加藤常務理事</w:t>
      </w:r>
      <w:r w:rsidR="00D55DAB" w:rsidRPr="00A36B76">
        <w:rPr>
          <w:rFonts w:asciiTheme="minorEastAsia" w:eastAsiaTheme="minorEastAsia" w:hAnsiTheme="minorEastAsia" w:hint="eastAsia"/>
        </w:rPr>
        <w:t>（当時）</w:t>
      </w:r>
      <w:r w:rsidR="00BA50F6" w:rsidRPr="00A36B76">
        <w:rPr>
          <w:rFonts w:asciiTheme="minorEastAsia" w:eastAsiaTheme="minorEastAsia" w:hAnsiTheme="minorEastAsia" w:hint="eastAsia"/>
        </w:rPr>
        <w:t>の発言（第</w:t>
      </w:r>
      <w:r w:rsidR="00D55DAB" w:rsidRPr="00A36B76">
        <w:rPr>
          <w:rFonts w:asciiTheme="minorEastAsia" w:eastAsiaTheme="minorEastAsia" w:hAnsiTheme="minorEastAsia" w:hint="eastAsia"/>
        </w:rPr>
        <w:t>47</w:t>
      </w:r>
      <w:r w:rsidR="00BA50F6" w:rsidRPr="00A36B76">
        <w:rPr>
          <w:rFonts w:asciiTheme="minorEastAsia" w:eastAsiaTheme="minorEastAsia" w:hAnsiTheme="minorEastAsia" w:hint="eastAsia"/>
        </w:rPr>
        <w:t>回全国壮年大会報告書</w:t>
      </w:r>
      <w:r w:rsidR="00D55DAB" w:rsidRPr="00A36B76">
        <w:rPr>
          <w:rFonts w:asciiTheme="minorEastAsia" w:eastAsiaTheme="minorEastAsia" w:hAnsiTheme="minorEastAsia" w:hint="eastAsia"/>
        </w:rPr>
        <w:t>18</w:t>
      </w:r>
      <w:r w:rsidR="00BA50F6" w:rsidRPr="00A36B76">
        <w:rPr>
          <w:rFonts w:asciiTheme="minorEastAsia" w:eastAsiaTheme="minorEastAsia" w:hAnsiTheme="minorEastAsia" w:hint="eastAsia"/>
        </w:rPr>
        <w:t>頁参照）や同年</w:t>
      </w:r>
      <w:r w:rsidR="00D55DAB" w:rsidRPr="00A36B76">
        <w:rPr>
          <w:rFonts w:asciiTheme="minorEastAsia" w:eastAsiaTheme="minorEastAsia" w:hAnsiTheme="minorEastAsia" w:hint="eastAsia"/>
        </w:rPr>
        <w:t>11</w:t>
      </w:r>
      <w:r w:rsidR="00BA50F6" w:rsidRPr="00A36B76">
        <w:rPr>
          <w:rFonts w:asciiTheme="minorEastAsia" w:eastAsiaTheme="minorEastAsia" w:hAnsiTheme="minorEastAsia" w:hint="eastAsia"/>
        </w:rPr>
        <w:t>月の連盟定期総会議案書（</w:t>
      </w:r>
      <w:r w:rsidR="00D55DAB" w:rsidRPr="00A36B76">
        <w:rPr>
          <w:rFonts w:asciiTheme="minorEastAsia" w:eastAsiaTheme="minorEastAsia" w:hAnsiTheme="minorEastAsia" w:hint="eastAsia"/>
        </w:rPr>
        <w:t>99</w:t>
      </w:r>
      <w:r w:rsidR="00BA50F6" w:rsidRPr="00A36B76">
        <w:rPr>
          <w:rFonts w:asciiTheme="minorEastAsia" w:eastAsiaTheme="minorEastAsia" w:hAnsiTheme="minorEastAsia" w:hint="eastAsia"/>
        </w:rPr>
        <w:t>ページ参照）にあるように、これまでの位置付けを変えるものではなく、むしろ緊密に連携していきたいとの理事会方針に沿うものと考えて</w:t>
      </w:r>
      <w:r w:rsidR="00D55DAB" w:rsidRPr="00A36B76">
        <w:rPr>
          <w:rFonts w:asciiTheme="minorEastAsia" w:eastAsiaTheme="minorEastAsia" w:hAnsiTheme="minorEastAsia" w:hint="eastAsia"/>
        </w:rPr>
        <w:t>います</w:t>
      </w:r>
      <w:r w:rsidR="00BA50F6" w:rsidRPr="00A36B76">
        <w:rPr>
          <w:rFonts w:asciiTheme="minorEastAsia" w:eastAsiaTheme="minorEastAsia" w:hAnsiTheme="minorEastAsia" w:hint="eastAsia"/>
        </w:rPr>
        <w:t>。よって各々の神学校には、諸教会から期待される役割を担っていただくことを望むし、専任の講師により神学を集中的に学ぶ西南</w:t>
      </w:r>
      <w:r w:rsidR="00EB20CB" w:rsidRPr="00A36B76">
        <w:rPr>
          <w:rFonts w:asciiTheme="minorEastAsia" w:eastAsiaTheme="minorEastAsia" w:hAnsiTheme="minorEastAsia" w:hint="eastAsia"/>
        </w:rPr>
        <w:t>学院</w:t>
      </w:r>
      <w:r w:rsidR="00BA50F6" w:rsidRPr="00A36B76">
        <w:rPr>
          <w:rFonts w:asciiTheme="minorEastAsia" w:eastAsiaTheme="minorEastAsia" w:hAnsiTheme="minorEastAsia" w:hint="eastAsia"/>
        </w:rPr>
        <w:t>と、第一線で牧会され</w:t>
      </w:r>
      <w:r w:rsidR="009F744A" w:rsidRPr="00A36B76">
        <w:rPr>
          <w:rFonts w:asciiTheme="minorEastAsia" w:eastAsiaTheme="minorEastAsia" w:hAnsiTheme="minorEastAsia" w:hint="eastAsia"/>
        </w:rPr>
        <w:t>てい</w:t>
      </w:r>
      <w:r w:rsidR="00BA50F6" w:rsidRPr="00A36B76">
        <w:rPr>
          <w:rFonts w:asciiTheme="minorEastAsia" w:eastAsiaTheme="minorEastAsia" w:hAnsiTheme="minorEastAsia" w:hint="eastAsia"/>
        </w:rPr>
        <w:t>る牧師</w:t>
      </w:r>
      <w:r w:rsidR="00F97B96" w:rsidRPr="00A36B76">
        <w:rPr>
          <w:rFonts w:asciiTheme="minorEastAsia" w:eastAsiaTheme="minorEastAsia" w:hAnsiTheme="minorEastAsia" w:hint="eastAsia"/>
        </w:rPr>
        <w:t>・伝道者</w:t>
      </w:r>
      <w:r w:rsidR="00BA50F6" w:rsidRPr="00A36B76">
        <w:rPr>
          <w:rFonts w:asciiTheme="minorEastAsia" w:eastAsiaTheme="minorEastAsia" w:hAnsiTheme="minorEastAsia" w:hint="eastAsia"/>
        </w:rPr>
        <w:t>を講師として学びをされる両神学校が、それぞれの特徴を活かして伝道者養成に関わっていただきたいと願って</w:t>
      </w:r>
      <w:r w:rsidR="00D55DAB" w:rsidRPr="00A36B76">
        <w:rPr>
          <w:rFonts w:asciiTheme="minorEastAsia" w:eastAsiaTheme="minorEastAsia" w:hAnsiTheme="minorEastAsia" w:hint="eastAsia"/>
        </w:rPr>
        <w:t>います</w:t>
      </w:r>
      <w:r w:rsidR="00BA50F6" w:rsidRPr="00A36B76">
        <w:rPr>
          <w:rFonts w:asciiTheme="minorEastAsia" w:eastAsiaTheme="minorEastAsia" w:hAnsiTheme="minorEastAsia" w:hint="eastAsia"/>
        </w:rPr>
        <w:t>。</w:t>
      </w:r>
    </w:p>
    <w:p w:rsidR="008B1211" w:rsidRPr="00A36B76" w:rsidRDefault="00BA50F6" w:rsidP="00D55DAB">
      <w:pPr>
        <w:tabs>
          <w:tab w:val="left" w:pos="709"/>
          <w:tab w:val="left" w:pos="851"/>
        </w:tabs>
        <w:ind w:left="600" w:hangingChars="300" w:hanging="600"/>
        <w:rPr>
          <w:rFonts w:asciiTheme="minorEastAsia" w:eastAsiaTheme="minorEastAsia" w:hAnsiTheme="minorEastAsia"/>
        </w:rPr>
      </w:pPr>
      <w:r w:rsidRPr="00A36B76">
        <w:rPr>
          <w:rFonts w:asciiTheme="minorEastAsia" w:eastAsiaTheme="minorEastAsia" w:hAnsiTheme="minorEastAsia" w:hint="eastAsia"/>
        </w:rPr>
        <w:t xml:space="preserve">　　　　そして、そこへ祈りと献げものをもって献身者を送りだすことが</w:t>
      </w:r>
      <w:r w:rsidR="00D55DAB" w:rsidRPr="00A36B76">
        <w:rPr>
          <w:rFonts w:asciiTheme="minorEastAsia" w:eastAsiaTheme="minorEastAsia" w:hAnsiTheme="minorEastAsia" w:hint="eastAsia"/>
        </w:rPr>
        <w:t>、</w:t>
      </w:r>
      <w:r w:rsidRPr="00A36B76">
        <w:rPr>
          <w:rFonts w:asciiTheme="minorEastAsia" w:eastAsiaTheme="minorEastAsia" w:hAnsiTheme="minorEastAsia" w:hint="eastAsia"/>
        </w:rPr>
        <w:t>全国諸教会の最大の応答と考えている</w:t>
      </w:r>
      <w:r w:rsidR="00D55DAB" w:rsidRPr="00A36B76">
        <w:rPr>
          <w:rFonts w:asciiTheme="minorEastAsia" w:eastAsiaTheme="minorEastAsia" w:hAnsiTheme="minorEastAsia" w:hint="eastAsia"/>
        </w:rPr>
        <w:t>のです</w:t>
      </w:r>
      <w:r w:rsidRPr="00A36B76">
        <w:rPr>
          <w:rFonts w:asciiTheme="minorEastAsia" w:eastAsiaTheme="minorEastAsia" w:hAnsiTheme="minorEastAsia" w:hint="eastAsia"/>
        </w:rPr>
        <w:t>。</w:t>
      </w:r>
    </w:p>
    <w:p w:rsidR="002F7FD5" w:rsidRPr="00F229DA" w:rsidRDefault="00146604" w:rsidP="00557D78">
      <w:pPr>
        <w:pStyle w:val="a3"/>
      </w:pPr>
      <w:r w:rsidRPr="00F229DA">
        <w:rPr>
          <w:rFonts w:hint="eastAsia"/>
        </w:rPr>
        <w:t xml:space="preserve">　　　　　　　　　　　　　　　　　　　　</w:t>
      </w:r>
    </w:p>
    <w:p w:rsidR="00156CFE" w:rsidRDefault="00156CFE" w:rsidP="00BA50F6">
      <w:pPr>
        <w:autoSpaceDE w:val="0"/>
        <w:autoSpaceDN w:val="0"/>
        <w:adjustRightInd w:val="0"/>
        <w:spacing w:line="260" w:lineRule="exact"/>
        <w:jc w:val="left"/>
        <w:rPr>
          <w:rFonts w:ascii="ＭＳ 明朝" w:hAnsi="ＭＳ 明朝" w:cs="ＭＳ明朝"/>
          <w:b/>
          <w:szCs w:val="21"/>
          <w:u w:val="single"/>
        </w:rPr>
      </w:pPr>
    </w:p>
    <w:p w:rsidR="00156CFE" w:rsidRPr="00A36B76" w:rsidRDefault="00156CFE" w:rsidP="00BA50F6">
      <w:pPr>
        <w:autoSpaceDE w:val="0"/>
        <w:autoSpaceDN w:val="0"/>
        <w:adjustRightInd w:val="0"/>
        <w:spacing w:line="260" w:lineRule="exact"/>
        <w:jc w:val="left"/>
        <w:rPr>
          <w:rFonts w:ascii="ＭＳ 明朝" w:hAnsi="ＭＳ 明朝" w:cs="ＭＳ明朝"/>
          <w:b/>
          <w:szCs w:val="21"/>
          <w:u w:val="single"/>
        </w:rPr>
      </w:pPr>
    </w:p>
    <w:p w:rsidR="00BA50F6" w:rsidRPr="00F229DA" w:rsidRDefault="00BA50F6" w:rsidP="00BA50F6">
      <w:pPr>
        <w:autoSpaceDE w:val="0"/>
        <w:autoSpaceDN w:val="0"/>
        <w:adjustRightInd w:val="0"/>
        <w:spacing w:line="260" w:lineRule="exact"/>
        <w:jc w:val="left"/>
        <w:rPr>
          <w:rFonts w:asciiTheme="minorEastAsia" w:eastAsiaTheme="minorEastAsia" w:hAnsiTheme="minorEastAsia" w:cs="ＭＳ明朝"/>
          <w:b/>
          <w:szCs w:val="21"/>
          <w:u w:val="single"/>
        </w:rPr>
      </w:pPr>
      <w:r w:rsidRPr="00F229DA">
        <w:rPr>
          <w:rFonts w:ascii="ＭＳ 明朝" w:hAnsi="ＭＳ 明朝" w:cs="ＭＳ明朝" w:hint="eastAsia"/>
          <w:b/>
          <w:szCs w:val="21"/>
          <w:u w:val="single"/>
        </w:rPr>
        <w:t>Ｑ</w:t>
      </w:r>
      <w:r w:rsidR="00F542B0" w:rsidRPr="00F229DA">
        <w:rPr>
          <w:rFonts w:ascii="ＭＳ 明朝" w:hAnsi="ＭＳ 明朝" w:cs="ＭＳ明朝" w:hint="eastAsia"/>
          <w:b/>
          <w:szCs w:val="21"/>
          <w:u w:val="single"/>
        </w:rPr>
        <w:t>５</w:t>
      </w:r>
      <w:r w:rsidRPr="00F229DA">
        <w:rPr>
          <w:rFonts w:ascii="ＭＳ 明朝" w:hAnsi="ＭＳ 明朝" w:cs="ＭＳ明朝" w:hint="eastAsia"/>
          <w:b/>
          <w:szCs w:val="21"/>
          <w:u w:val="single"/>
        </w:rPr>
        <w:t>：</w:t>
      </w:r>
      <w:r w:rsidRPr="00F229DA">
        <w:rPr>
          <w:rFonts w:asciiTheme="minorEastAsia" w:eastAsiaTheme="minorEastAsia" w:hAnsiTheme="minorEastAsia" w:hint="eastAsia"/>
          <w:b/>
          <w:u w:val="single"/>
        </w:rPr>
        <w:t>３つの神学校から輩出された伝道者の状況はどのようなもの</w:t>
      </w:r>
      <w:r w:rsidR="00FA37BF" w:rsidRPr="00F229DA">
        <w:rPr>
          <w:rFonts w:asciiTheme="minorEastAsia" w:eastAsiaTheme="minorEastAsia" w:hAnsiTheme="minorEastAsia" w:hint="eastAsia"/>
          <w:b/>
          <w:u w:val="single"/>
        </w:rPr>
        <w:t>です</w:t>
      </w:r>
      <w:r w:rsidRPr="00F229DA">
        <w:rPr>
          <w:rFonts w:asciiTheme="minorEastAsia" w:eastAsiaTheme="minorEastAsia" w:hAnsiTheme="minorEastAsia" w:hint="eastAsia"/>
          <w:b/>
          <w:u w:val="single"/>
        </w:rPr>
        <w:t>か</w:t>
      </w:r>
      <w:r w:rsidR="00A56261" w:rsidRPr="00F229DA">
        <w:rPr>
          <w:rFonts w:asciiTheme="minorEastAsia" w:eastAsiaTheme="minorEastAsia" w:hAnsiTheme="minorEastAsia" w:hint="eastAsia"/>
          <w:b/>
          <w:u w:val="single"/>
        </w:rPr>
        <w:t>。</w:t>
      </w:r>
      <w:r w:rsidRPr="00F229DA">
        <w:rPr>
          <w:rFonts w:asciiTheme="minorEastAsia" w:eastAsiaTheme="minorEastAsia" w:hAnsiTheme="minorEastAsia" w:cs="ＭＳ明朝"/>
          <w:b/>
          <w:szCs w:val="21"/>
          <w:u w:val="single"/>
        </w:rPr>
        <w:t xml:space="preserve"> </w:t>
      </w:r>
    </w:p>
    <w:p w:rsidR="002F7FD5" w:rsidRPr="00F229DA" w:rsidRDefault="00BA50F6" w:rsidP="00BA50F6">
      <w:pPr>
        <w:pStyle w:val="a3"/>
      </w:pPr>
      <w:r w:rsidRPr="00F229DA">
        <w:rPr>
          <w:rFonts w:asciiTheme="minorEastAsia" w:eastAsiaTheme="minorEastAsia" w:hAnsiTheme="minorEastAsia" w:hint="eastAsia"/>
          <w:szCs w:val="21"/>
        </w:rPr>
        <w:t>Ａ</w:t>
      </w:r>
      <w:r w:rsidR="00F542B0" w:rsidRPr="00F229DA">
        <w:rPr>
          <w:rFonts w:asciiTheme="minorEastAsia" w:eastAsiaTheme="minorEastAsia" w:hAnsiTheme="minorEastAsia" w:hint="eastAsia"/>
          <w:szCs w:val="21"/>
        </w:rPr>
        <w:t>５</w:t>
      </w:r>
      <w:r w:rsidRPr="00F229DA">
        <w:rPr>
          <w:rFonts w:asciiTheme="minorEastAsia" w:eastAsiaTheme="minorEastAsia" w:hAnsiTheme="minorEastAsia" w:hint="eastAsia"/>
          <w:szCs w:val="21"/>
        </w:rPr>
        <w:t>：</w:t>
      </w:r>
      <w:r w:rsidR="00690FCD" w:rsidRPr="00F229DA">
        <w:rPr>
          <w:rFonts w:asciiTheme="minorEastAsia" w:eastAsiaTheme="minorEastAsia" w:hAnsiTheme="minorEastAsia" w:hint="eastAsia"/>
        </w:rPr>
        <w:t>2013年1月現在では以下の通りです。（全国壮年会連合の調査による）</w:t>
      </w:r>
    </w:p>
    <w:p w:rsidR="00BA50F6" w:rsidRPr="00F229DA" w:rsidRDefault="00BA50F6" w:rsidP="00156CFE">
      <w:pPr>
        <w:jc w:val="left"/>
      </w:pPr>
      <w:r w:rsidRPr="00F229DA">
        <w:rPr>
          <w:rFonts w:hint="eastAsia"/>
        </w:rPr>
        <w:t xml:space="preserve">　　</w:t>
      </w:r>
      <w:r w:rsidR="00F229DA">
        <w:rPr>
          <w:rFonts w:hint="eastAsia"/>
        </w:rPr>
        <w:t xml:space="preserve">　</w:t>
      </w:r>
    </w:p>
    <w:tbl>
      <w:tblPr>
        <w:tblStyle w:val="a4"/>
        <w:tblW w:w="0" w:type="auto"/>
        <w:jc w:val="center"/>
        <w:tblLook w:val="04A0" w:firstRow="1" w:lastRow="0" w:firstColumn="1" w:lastColumn="0" w:noHBand="0" w:noVBand="1"/>
      </w:tblPr>
      <w:tblGrid>
        <w:gridCol w:w="2374"/>
        <w:gridCol w:w="2129"/>
        <w:gridCol w:w="2268"/>
        <w:gridCol w:w="2268"/>
      </w:tblGrid>
      <w:tr w:rsidR="00F229DA" w:rsidRPr="00F229DA" w:rsidTr="00E97B0B">
        <w:trPr>
          <w:jc w:val="center"/>
        </w:trPr>
        <w:tc>
          <w:tcPr>
            <w:tcW w:w="2374" w:type="dxa"/>
            <w:tcBorders>
              <w:top w:val="single" w:sz="4" w:space="0" w:color="auto"/>
            </w:tcBorders>
          </w:tcPr>
          <w:p w:rsidR="00405756" w:rsidRPr="00F229DA" w:rsidRDefault="00405756" w:rsidP="005115D0">
            <w:pPr>
              <w:pStyle w:val="a3"/>
              <w:jc w:val="center"/>
              <w:rPr>
                <w:b/>
              </w:rPr>
            </w:pPr>
            <w:r w:rsidRPr="00F229DA">
              <w:rPr>
                <w:rFonts w:hint="eastAsia"/>
                <w:b/>
              </w:rPr>
              <w:lastRenderedPageBreak/>
              <w:t>卒業神学校</w:t>
            </w:r>
          </w:p>
        </w:tc>
        <w:tc>
          <w:tcPr>
            <w:tcW w:w="2129" w:type="dxa"/>
            <w:tcBorders>
              <w:top w:val="single" w:sz="4" w:space="0" w:color="auto"/>
            </w:tcBorders>
          </w:tcPr>
          <w:p w:rsidR="00405756" w:rsidRPr="00F229DA" w:rsidRDefault="00405756" w:rsidP="005115D0">
            <w:pPr>
              <w:pStyle w:val="a3"/>
              <w:jc w:val="center"/>
              <w:rPr>
                <w:b/>
              </w:rPr>
            </w:pPr>
            <w:r w:rsidRPr="00F229DA">
              <w:rPr>
                <w:rFonts w:hint="eastAsia"/>
                <w:b/>
              </w:rPr>
              <w:t>牧師</w:t>
            </w:r>
            <w:r w:rsidRPr="00F229DA">
              <w:rPr>
                <w:rFonts w:hint="eastAsia"/>
                <w:b/>
              </w:rPr>
              <w:t xml:space="preserve"> &amp; </w:t>
            </w:r>
            <w:r w:rsidRPr="00F229DA">
              <w:rPr>
                <w:rFonts w:hint="eastAsia"/>
                <w:b/>
              </w:rPr>
              <w:t>副牧師</w:t>
            </w:r>
          </w:p>
        </w:tc>
        <w:tc>
          <w:tcPr>
            <w:tcW w:w="2268" w:type="dxa"/>
            <w:tcBorders>
              <w:top w:val="single" w:sz="4" w:space="0" w:color="auto"/>
            </w:tcBorders>
          </w:tcPr>
          <w:p w:rsidR="00405756" w:rsidRPr="00F229DA" w:rsidRDefault="00405756" w:rsidP="005115D0">
            <w:pPr>
              <w:pStyle w:val="a3"/>
              <w:jc w:val="center"/>
              <w:rPr>
                <w:b/>
              </w:rPr>
            </w:pPr>
            <w:r w:rsidRPr="00F229DA">
              <w:rPr>
                <w:rFonts w:hint="eastAsia"/>
                <w:b/>
              </w:rPr>
              <w:t>左記以外の伝道者</w:t>
            </w:r>
          </w:p>
        </w:tc>
        <w:tc>
          <w:tcPr>
            <w:tcW w:w="2268" w:type="dxa"/>
            <w:tcBorders>
              <w:top w:val="single" w:sz="4" w:space="0" w:color="auto"/>
            </w:tcBorders>
          </w:tcPr>
          <w:p w:rsidR="00405756" w:rsidRPr="00F229DA" w:rsidRDefault="00405756" w:rsidP="005115D0">
            <w:pPr>
              <w:pStyle w:val="a3"/>
              <w:jc w:val="center"/>
              <w:rPr>
                <w:b/>
              </w:rPr>
            </w:pPr>
            <w:r w:rsidRPr="00F229DA">
              <w:rPr>
                <w:rFonts w:hint="eastAsia"/>
                <w:b/>
              </w:rPr>
              <w:t>伝道者合計</w:t>
            </w:r>
          </w:p>
        </w:tc>
      </w:tr>
      <w:tr w:rsidR="00E97B0B" w:rsidRPr="00F229DA" w:rsidTr="00F33848">
        <w:trPr>
          <w:trHeight w:val="390"/>
          <w:jc w:val="center"/>
        </w:trPr>
        <w:tc>
          <w:tcPr>
            <w:tcW w:w="2374" w:type="dxa"/>
            <w:vMerge w:val="restart"/>
          </w:tcPr>
          <w:p w:rsidR="00E97B0B" w:rsidRDefault="00E97B0B" w:rsidP="005115D0">
            <w:pPr>
              <w:pStyle w:val="a3"/>
              <w:rPr>
                <w:rFonts w:asciiTheme="minorEastAsia" w:eastAsiaTheme="minorEastAsia" w:hAnsiTheme="minorEastAsia"/>
              </w:rPr>
            </w:pPr>
            <w:r w:rsidRPr="00F229DA">
              <w:rPr>
                <w:rFonts w:asciiTheme="minorEastAsia" w:eastAsiaTheme="minorEastAsia" w:hAnsiTheme="minorEastAsia" w:hint="eastAsia"/>
              </w:rPr>
              <w:t>西南学院大学神学部</w:t>
            </w:r>
          </w:p>
          <w:p w:rsidR="002D5AB3" w:rsidRPr="00A36B76" w:rsidRDefault="002D5AB3" w:rsidP="005115D0">
            <w:pPr>
              <w:pStyle w:val="a3"/>
              <w:rPr>
                <w:rFonts w:asciiTheme="minorEastAsia" w:eastAsiaTheme="minorEastAsia" w:hAnsiTheme="minorEastAsia"/>
              </w:rPr>
            </w:pPr>
            <w:r w:rsidRPr="00A36B76">
              <w:rPr>
                <w:rFonts w:asciiTheme="minorEastAsia" w:eastAsiaTheme="minorEastAsia" w:hAnsiTheme="minorEastAsia" w:hint="eastAsia"/>
              </w:rPr>
              <w:t>（大学院含む）</w:t>
            </w:r>
          </w:p>
        </w:tc>
        <w:tc>
          <w:tcPr>
            <w:tcW w:w="2129" w:type="dxa"/>
            <w:tcBorders>
              <w:bottom w:val="dotted" w:sz="4" w:space="0" w:color="auto"/>
            </w:tcBorders>
            <w:shd w:val="clear" w:color="auto" w:fill="C4BC96" w:themeFill="background2" w:themeFillShade="BF"/>
          </w:tcPr>
          <w:p w:rsidR="00E97B0B" w:rsidRPr="00F33848" w:rsidRDefault="00E97B0B" w:rsidP="005115D0">
            <w:pPr>
              <w:pStyle w:val="a3"/>
            </w:pPr>
            <w:r w:rsidRPr="00F33848">
              <w:rPr>
                <w:rFonts w:hint="eastAsia"/>
              </w:rPr>
              <w:t>193</w:t>
            </w:r>
            <w:r w:rsidRPr="00F33848">
              <w:rPr>
                <w:rFonts w:hint="eastAsia"/>
              </w:rPr>
              <w:t>名（</w:t>
            </w:r>
            <w:r w:rsidRPr="00F33848">
              <w:rPr>
                <w:rFonts w:hint="eastAsia"/>
              </w:rPr>
              <w:t>42.9%</w:t>
            </w:r>
            <w:r w:rsidRPr="00F33848">
              <w:rPr>
                <w:rFonts w:hint="eastAsia"/>
              </w:rPr>
              <w:t>）</w:t>
            </w:r>
          </w:p>
        </w:tc>
        <w:tc>
          <w:tcPr>
            <w:tcW w:w="2268" w:type="dxa"/>
            <w:tcBorders>
              <w:bottom w:val="dotted" w:sz="4" w:space="0" w:color="auto"/>
            </w:tcBorders>
            <w:shd w:val="clear" w:color="auto" w:fill="C4BC96" w:themeFill="background2" w:themeFillShade="BF"/>
          </w:tcPr>
          <w:p w:rsidR="00E97B0B" w:rsidRPr="00F33848" w:rsidRDefault="00E97B0B" w:rsidP="00405756">
            <w:pPr>
              <w:pStyle w:val="a3"/>
              <w:ind w:firstLineChars="50" w:firstLine="100"/>
            </w:pPr>
            <w:r w:rsidRPr="00F33848">
              <w:rPr>
                <w:rFonts w:hint="eastAsia"/>
              </w:rPr>
              <w:t>56</w:t>
            </w:r>
            <w:r w:rsidRPr="00F33848">
              <w:rPr>
                <w:rFonts w:hint="eastAsia"/>
              </w:rPr>
              <w:t>名（</w:t>
            </w:r>
            <w:r w:rsidRPr="00F33848">
              <w:rPr>
                <w:rFonts w:hint="eastAsia"/>
              </w:rPr>
              <w:t>12.4%</w:t>
            </w:r>
            <w:r w:rsidRPr="00F33848">
              <w:rPr>
                <w:rFonts w:hint="eastAsia"/>
              </w:rPr>
              <w:t>）</w:t>
            </w:r>
          </w:p>
        </w:tc>
        <w:tc>
          <w:tcPr>
            <w:tcW w:w="2268" w:type="dxa"/>
            <w:tcBorders>
              <w:bottom w:val="dotted" w:sz="4" w:space="0" w:color="auto"/>
            </w:tcBorders>
            <w:shd w:val="clear" w:color="auto" w:fill="C4BC96" w:themeFill="background2" w:themeFillShade="BF"/>
          </w:tcPr>
          <w:p w:rsidR="00E97B0B" w:rsidRPr="00F33848" w:rsidRDefault="00E97B0B" w:rsidP="00405756">
            <w:pPr>
              <w:pStyle w:val="a3"/>
            </w:pPr>
            <w:r w:rsidRPr="00F33848">
              <w:rPr>
                <w:rFonts w:hint="eastAsia"/>
              </w:rPr>
              <w:t>249</w:t>
            </w:r>
            <w:r w:rsidRPr="00F33848">
              <w:rPr>
                <w:rFonts w:hint="eastAsia"/>
              </w:rPr>
              <w:t>名（</w:t>
            </w:r>
            <w:r w:rsidRPr="00F33848">
              <w:rPr>
                <w:rFonts w:hint="eastAsia"/>
              </w:rPr>
              <w:t>55.3%</w:t>
            </w:r>
            <w:r w:rsidRPr="00F33848">
              <w:rPr>
                <w:rFonts w:hint="eastAsia"/>
              </w:rPr>
              <w:t>）</w:t>
            </w:r>
          </w:p>
        </w:tc>
      </w:tr>
      <w:tr w:rsidR="00E97B0B" w:rsidRPr="00F229DA" w:rsidTr="00E97B0B">
        <w:trPr>
          <w:trHeight w:val="330"/>
          <w:jc w:val="center"/>
        </w:trPr>
        <w:tc>
          <w:tcPr>
            <w:tcW w:w="2374" w:type="dxa"/>
            <w:vMerge/>
          </w:tcPr>
          <w:p w:rsidR="00E97B0B" w:rsidRPr="00F229DA" w:rsidRDefault="00E97B0B" w:rsidP="005115D0">
            <w:pPr>
              <w:pStyle w:val="a3"/>
              <w:rPr>
                <w:rFonts w:asciiTheme="minorEastAsia" w:eastAsiaTheme="minorEastAsia" w:hAnsiTheme="minorEastAsia"/>
              </w:rPr>
            </w:pPr>
          </w:p>
        </w:tc>
        <w:tc>
          <w:tcPr>
            <w:tcW w:w="2129" w:type="dxa"/>
            <w:tcBorders>
              <w:top w:val="dotted" w:sz="4" w:space="0" w:color="auto"/>
            </w:tcBorders>
          </w:tcPr>
          <w:p w:rsidR="00E97B0B" w:rsidRPr="00F229DA" w:rsidRDefault="00E97B0B" w:rsidP="004E4FC5">
            <w:pPr>
              <w:pStyle w:val="a3"/>
              <w:ind w:leftChars="100" w:left="200"/>
            </w:pPr>
            <w:r>
              <w:rPr>
                <w:rFonts w:hint="eastAsia"/>
              </w:rPr>
              <w:t>男性</w:t>
            </w:r>
            <w:r w:rsidR="004E4FC5">
              <w:rPr>
                <w:rFonts w:hint="eastAsia"/>
              </w:rPr>
              <w:t>178</w:t>
            </w:r>
            <w:r w:rsidR="004E4FC5">
              <w:rPr>
                <w:rFonts w:hint="eastAsia"/>
              </w:rPr>
              <w:t>（</w:t>
            </w:r>
            <w:r w:rsidR="00884DF3">
              <w:rPr>
                <w:rFonts w:hint="eastAsia"/>
              </w:rPr>
              <w:t>40</w:t>
            </w:r>
            <w:r w:rsidR="004E4FC5">
              <w:rPr>
                <w:rFonts w:hint="eastAsia"/>
              </w:rPr>
              <w:t>%)</w:t>
            </w:r>
            <w:r w:rsidR="004E4FC5">
              <w:br/>
            </w:r>
            <w:r w:rsidR="004E4FC5">
              <w:rPr>
                <w:rFonts w:hint="eastAsia"/>
              </w:rPr>
              <w:t>女性</w:t>
            </w:r>
            <w:r w:rsidR="004E4FC5">
              <w:rPr>
                <w:rFonts w:hint="eastAsia"/>
              </w:rPr>
              <w:t xml:space="preserve">  15</w:t>
            </w:r>
            <w:r w:rsidR="004E4FC5">
              <w:rPr>
                <w:rFonts w:hint="eastAsia"/>
              </w:rPr>
              <w:t>（</w:t>
            </w:r>
            <w:r w:rsidR="004E4FC5">
              <w:rPr>
                <w:rFonts w:hint="eastAsia"/>
              </w:rPr>
              <w:t xml:space="preserve"> </w:t>
            </w:r>
            <w:r w:rsidR="00884DF3">
              <w:rPr>
                <w:rFonts w:hint="eastAsia"/>
              </w:rPr>
              <w:t>3</w:t>
            </w:r>
            <w:r w:rsidR="004E4FC5">
              <w:rPr>
                <w:rFonts w:hint="eastAsia"/>
              </w:rPr>
              <w:t>%</w:t>
            </w:r>
            <w:r w:rsidR="004E4FC5">
              <w:rPr>
                <w:rFonts w:hint="eastAsia"/>
              </w:rPr>
              <w:t>）</w:t>
            </w:r>
          </w:p>
        </w:tc>
        <w:tc>
          <w:tcPr>
            <w:tcW w:w="2268" w:type="dxa"/>
            <w:tcBorders>
              <w:top w:val="dotted" w:sz="4" w:space="0" w:color="auto"/>
            </w:tcBorders>
          </w:tcPr>
          <w:p w:rsidR="00E97B0B" w:rsidRPr="00F229DA" w:rsidRDefault="004E4FC5" w:rsidP="00884DF3">
            <w:pPr>
              <w:pStyle w:val="a3"/>
              <w:ind w:leftChars="150" w:left="300"/>
            </w:pPr>
            <w:r>
              <w:rPr>
                <w:rFonts w:hint="eastAsia"/>
              </w:rPr>
              <w:t>男性</w:t>
            </w:r>
            <w:r>
              <w:rPr>
                <w:rFonts w:hint="eastAsia"/>
              </w:rPr>
              <w:t>48</w:t>
            </w:r>
            <w:r>
              <w:rPr>
                <w:rFonts w:hint="eastAsia"/>
              </w:rPr>
              <w:t>（</w:t>
            </w:r>
            <w:r w:rsidR="00884DF3">
              <w:rPr>
                <w:rFonts w:hint="eastAsia"/>
              </w:rPr>
              <w:t>11</w:t>
            </w:r>
            <w:r>
              <w:rPr>
                <w:rFonts w:hint="eastAsia"/>
              </w:rPr>
              <w:t>%)</w:t>
            </w:r>
            <w:r>
              <w:br/>
            </w:r>
            <w:r>
              <w:rPr>
                <w:rFonts w:hint="eastAsia"/>
              </w:rPr>
              <w:t>女性</w:t>
            </w:r>
            <w:r>
              <w:rPr>
                <w:rFonts w:hint="eastAsia"/>
              </w:rPr>
              <w:t xml:space="preserve">  8</w:t>
            </w:r>
            <w:r>
              <w:rPr>
                <w:rFonts w:hint="eastAsia"/>
              </w:rPr>
              <w:t>（</w:t>
            </w:r>
            <w:r w:rsidR="00884DF3">
              <w:rPr>
                <w:rFonts w:hint="eastAsia"/>
              </w:rPr>
              <w:t xml:space="preserve"> 2</w:t>
            </w:r>
            <w:r>
              <w:rPr>
                <w:rFonts w:hint="eastAsia"/>
              </w:rPr>
              <w:t>%</w:t>
            </w:r>
            <w:r>
              <w:rPr>
                <w:rFonts w:hint="eastAsia"/>
              </w:rPr>
              <w:t>）</w:t>
            </w:r>
          </w:p>
        </w:tc>
        <w:tc>
          <w:tcPr>
            <w:tcW w:w="2268" w:type="dxa"/>
            <w:tcBorders>
              <w:top w:val="dotted" w:sz="4" w:space="0" w:color="auto"/>
            </w:tcBorders>
          </w:tcPr>
          <w:p w:rsidR="00E97B0B" w:rsidRPr="00F229DA" w:rsidRDefault="004E4FC5" w:rsidP="00884DF3">
            <w:pPr>
              <w:pStyle w:val="a3"/>
              <w:ind w:leftChars="100" w:left="200"/>
            </w:pPr>
            <w:r>
              <w:rPr>
                <w:rFonts w:hint="eastAsia"/>
              </w:rPr>
              <w:t>男性</w:t>
            </w:r>
            <w:r>
              <w:rPr>
                <w:rFonts w:hint="eastAsia"/>
              </w:rPr>
              <w:t>226</w:t>
            </w:r>
            <w:r>
              <w:rPr>
                <w:rFonts w:hint="eastAsia"/>
              </w:rPr>
              <w:t>（</w:t>
            </w:r>
            <w:r w:rsidR="00884DF3">
              <w:rPr>
                <w:rFonts w:hint="eastAsia"/>
              </w:rPr>
              <w:t>50</w:t>
            </w:r>
            <w:r>
              <w:rPr>
                <w:rFonts w:hint="eastAsia"/>
              </w:rPr>
              <w:t>%)</w:t>
            </w:r>
            <w:r>
              <w:br/>
            </w:r>
            <w:r>
              <w:rPr>
                <w:rFonts w:hint="eastAsia"/>
              </w:rPr>
              <w:t>女性</w:t>
            </w:r>
            <w:r>
              <w:rPr>
                <w:rFonts w:hint="eastAsia"/>
              </w:rPr>
              <w:t xml:space="preserve">  23</w:t>
            </w:r>
            <w:r>
              <w:rPr>
                <w:rFonts w:hint="eastAsia"/>
              </w:rPr>
              <w:t>（</w:t>
            </w:r>
            <w:r>
              <w:rPr>
                <w:rFonts w:hint="eastAsia"/>
              </w:rPr>
              <w:t xml:space="preserve"> </w:t>
            </w:r>
            <w:r w:rsidR="00884DF3">
              <w:rPr>
                <w:rFonts w:hint="eastAsia"/>
              </w:rPr>
              <w:t>5</w:t>
            </w:r>
            <w:r>
              <w:rPr>
                <w:rFonts w:hint="eastAsia"/>
              </w:rPr>
              <w:t>%</w:t>
            </w:r>
            <w:r>
              <w:rPr>
                <w:rFonts w:hint="eastAsia"/>
              </w:rPr>
              <w:t>）</w:t>
            </w:r>
          </w:p>
        </w:tc>
      </w:tr>
      <w:tr w:rsidR="00E97B0B" w:rsidRPr="00F229DA" w:rsidTr="00F33848">
        <w:trPr>
          <w:trHeight w:val="390"/>
          <w:jc w:val="center"/>
        </w:trPr>
        <w:tc>
          <w:tcPr>
            <w:tcW w:w="2374" w:type="dxa"/>
            <w:vMerge w:val="restart"/>
          </w:tcPr>
          <w:p w:rsidR="00E97B0B" w:rsidRPr="00F229DA" w:rsidRDefault="00E97B0B" w:rsidP="005115D0">
            <w:pPr>
              <w:pStyle w:val="a3"/>
              <w:rPr>
                <w:rFonts w:asciiTheme="minorEastAsia" w:eastAsiaTheme="minorEastAsia" w:hAnsiTheme="minorEastAsia"/>
              </w:rPr>
            </w:pPr>
            <w:r w:rsidRPr="00F229DA">
              <w:rPr>
                <w:rFonts w:asciiTheme="minorEastAsia" w:eastAsiaTheme="minorEastAsia" w:hAnsiTheme="minorEastAsia" w:hint="eastAsia"/>
              </w:rPr>
              <w:t>東京バプテスト神学校</w:t>
            </w:r>
          </w:p>
        </w:tc>
        <w:tc>
          <w:tcPr>
            <w:tcW w:w="2129" w:type="dxa"/>
            <w:tcBorders>
              <w:bottom w:val="dotted" w:sz="4" w:space="0" w:color="auto"/>
            </w:tcBorders>
            <w:shd w:val="clear" w:color="auto" w:fill="C4BC96" w:themeFill="background2" w:themeFillShade="BF"/>
          </w:tcPr>
          <w:p w:rsidR="00E97B0B" w:rsidRPr="00F229DA" w:rsidRDefault="00E97B0B" w:rsidP="00405756">
            <w:pPr>
              <w:pStyle w:val="a3"/>
            </w:pPr>
            <w:r w:rsidRPr="00F229DA">
              <w:rPr>
                <w:rFonts w:hint="eastAsia"/>
              </w:rPr>
              <w:t xml:space="preserve"> 34</w:t>
            </w:r>
            <w:r w:rsidRPr="00F229DA">
              <w:rPr>
                <w:rFonts w:hint="eastAsia"/>
              </w:rPr>
              <w:t>名（</w:t>
            </w:r>
            <w:r w:rsidRPr="00F229DA">
              <w:rPr>
                <w:rFonts w:hint="eastAsia"/>
              </w:rPr>
              <w:t xml:space="preserve"> 7.6%</w:t>
            </w:r>
            <w:r w:rsidRPr="00F229DA">
              <w:rPr>
                <w:rFonts w:hint="eastAsia"/>
              </w:rPr>
              <w:t>）</w:t>
            </w:r>
          </w:p>
        </w:tc>
        <w:tc>
          <w:tcPr>
            <w:tcW w:w="2268" w:type="dxa"/>
            <w:tcBorders>
              <w:bottom w:val="dotted" w:sz="4" w:space="0" w:color="auto"/>
            </w:tcBorders>
            <w:shd w:val="clear" w:color="auto" w:fill="C4BC96" w:themeFill="background2" w:themeFillShade="BF"/>
          </w:tcPr>
          <w:p w:rsidR="00E97B0B" w:rsidRPr="00F229DA" w:rsidRDefault="00E97B0B" w:rsidP="00405756">
            <w:pPr>
              <w:pStyle w:val="a3"/>
            </w:pPr>
            <w:r w:rsidRPr="00F229DA">
              <w:rPr>
                <w:rFonts w:hint="eastAsia"/>
              </w:rPr>
              <w:t xml:space="preserve"> 14</w:t>
            </w:r>
            <w:r w:rsidRPr="00F229DA">
              <w:rPr>
                <w:rFonts w:hint="eastAsia"/>
              </w:rPr>
              <w:t>名（</w:t>
            </w:r>
            <w:r w:rsidRPr="00F229DA">
              <w:rPr>
                <w:rFonts w:hint="eastAsia"/>
              </w:rPr>
              <w:t xml:space="preserve"> 3.1%</w:t>
            </w:r>
            <w:r w:rsidRPr="00F229DA">
              <w:rPr>
                <w:rFonts w:hint="eastAsia"/>
              </w:rPr>
              <w:t>）</w:t>
            </w:r>
          </w:p>
        </w:tc>
        <w:tc>
          <w:tcPr>
            <w:tcW w:w="2268" w:type="dxa"/>
            <w:tcBorders>
              <w:bottom w:val="dotted" w:sz="4" w:space="0" w:color="auto"/>
            </w:tcBorders>
            <w:shd w:val="clear" w:color="auto" w:fill="C4BC96" w:themeFill="background2" w:themeFillShade="BF"/>
          </w:tcPr>
          <w:p w:rsidR="00E97B0B" w:rsidRPr="00F229DA" w:rsidRDefault="00E97B0B" w:rsidP="00405756">
            <w:pPr>
              <w:pStyle w:val="a3"/>
            </w:pPr>
            <w:r w:rsidRPr="00F229DA">
              <w:rPr>
                <w:rFonts w:hint="eastAsia"/>
              </w:rPr>
              <w:t xml:space="preserve"> 48</w:t>
            </w:r>
            <w:r w:rsidRPr="00F229DA">
              <w:rPr>
                <w:rFonts w:hint="eastAsia"/>
              </w:rPr>
              <w:t>名（</w:t>
            </w:r>
            <w:r w:rsidR="002D5AB3" w:rsidRPr="00E7503D">
              <w:rPr>
                <w:rFonts w:hint="eastAsia"/>
              </w:rPr>
              <w:t>10.7</w:t>
            </w:r>
            <w:r w:rsidRPr="00F229DA">
              <w:rPr>
                <w:rFonts w:hint="eastAsia"/>
              </w:rPr>
              <w:t>%</w:t>
            </w:r>
            <w:r w:rsidRPr="00F229DA">
              <w:rPr>
                <w:rFonts w:hint="eastAsia"/>
              </w:rPr>
              <w:t>）</w:t>
            </w:r>
          </w:p>
        </w:tc>
      </w:tr>
      <w:tr w:rsidR="004E4FC5" w:rsidRPr="00F229DA" w:rsidTr="00E97B0B">
        <w:trPr>
          <w:trHeight w:val="315"/>
          <w:jc w:val="center"/>
        </w:trPr>
        <w:tc>
          <w:tcPr>
            <w:tcW w:w="2374" w:type="dxa"/>
            <w:vMerge/>
          </w:tcPr>
          <w:p w:rsidR="004E4FC5" w:rsidRPr="00F229DA" w:rsidRDefault="004E4FC5" w:rsidP="005115D0">
            <w:pPr>
              <w:pStyle w:val="a3"/>
              <w:rPr>
                <w:rFonts w:asciiTheme="minorEastAsia" w:eastAsiaTheme="minorEastAsia" w:hAnsiTheme="minorEastAsia"/>
              </w:rPr>
            </w:pPr>
          </w:p>
        </w:tc>
        <w:tc>
          <w:tcPr>
            <w:tcW w:w="2129" w:type="dxa"/>
            <w:tcBorders>
              <w:top w:val="dotted" w:sz="4" w:space="0" w:color="auto"/>
            </w:tcBorders>
          </w:tcPr>
          <w:p w:rsidR="004E4FC5" w:rsidRPr="00F229DA" w:rsidRDefault="004E4FC5" w:rsidP="00884DF3">
            <w:pPr>
              <w:pStyle w:val="a3"/>
              <w:ind w:leftChars="100" w:left="200"/>
            </w:pPr>
            <w:r>
              <w:rPr>
                <w:rFonts w:hint="eastAsia"/>
              </w:rPr>
              <w:t>男性</w:t>
            </w:r>
            <w:r w:rsidR="00170C48">
              <w:rPr>
                <w:rFonts w:hint="eastAsia"/>
              </w:rPr>
              <w:t>26</w:t>
            </w:r>
            <w:r>
              <w:rPr>
                <w:rFonts w:hint="eastAsia"/>
              </w:rPr>
              <w:t>（</w:t>
            </w:r>
            <w:r w:rsidR="00884DF3">
              <w:rPr>
                <w:rFonts w:hint="eastAsia"/>
              </w:rPr>
              <w:t xml:space="preserve"> 6</w:t>
            </w:r>
            <w:r>
              <w:rPr>
                <w:rFonts w:hint="eastAsia"/>
              </w:rPr>
              <w:t>%)</w:t>
            </w:r>
            <w:r>
              <w:br/>
            </w:r>
            <w:r>
              <w:rPr>
                <w:rFonts w:hint="eastAsia"/>
              </w:rPr>
              <w:t>女性</w:t>
            </w:r>
            <w:r>
              <w:rPr>
                <w:rFonts w:hint="eastAsia"/>
              </w:rPr>
              <w:t xml:space="preserve">  8</w:t>
            </w:r>
            <w:r>
              <w:rPr>
                <w:rFonts w:hint="eastAsia"/>
              </w:rPr>
              <w:t>（</w:t>
            </w:r>
            <w:r w:rsidR="00884DF3">
              <w:rPr>
                <w:rFonts w:hint="eastAsia"/>
              </w:rPr>
              <w:t xml:space="preserve"> 2</w:t>
            </w:r>
            <w:r>
              <w:rPr>
                <w:rFonts w:hint="eastAsia"/>
              </w:rPr>
              <w:t>%</w:t>
            </w:r>
            <w:r>
              <w:rPr>
                <w:rFonts w:hint="eastAsia"/>
              </w:rPr>
              <w:t>）</w:t>
            </w:r>
          </w:p>
        </w:tc>
        <w:tc>
          <w:tcPr>
            <w:tcW w:w="2268" w:type="dxa"/>
            <w:tcBorders>
              <w:top w:val="dotted" w:sz="4" w:space="0" w:color="auto"/>
            </w:tcBorders>
          </w:tcPr>
          <w:p w:rsidR="004E4FC5" w:rsidRPr="00F229DA" w:rsidRDefault="004E4FC5" w:rsidP="00884DF3">
            <w:pPr>
              <w:pStyle w:val="a3"/>
              <w:ind w:leftChars="100" w:left="200"/>
            </w:pPr>
            <w:r>
              <w:rPr>
                <w:rFonts w:hint="eastAsia"/>
              </w:rPr>
              <w:t>男性</w:t>
            </w:r>
            <w:r w:rsidR="00170C48">
              <w:rPr>
                <w:rFonts w:hint="eastAsia"/>
              </w:rPr>
              <w:t xml:space="preserve">  7</w:t>
            </w:r>
            <w:r>
              <w:rPr>
                <w:rFonts w:hint="eastAsia"/>
              </w:rPr>
              <w:t>（</w:t>
            </w:r>
            <w:r w:rsidR="00884DF3">
              <w:rPr>
                <w:rFonts w:hint="eastAsia"/>
              </w:rPr>
              <w:t xml:space="preserve"> 2</w:t>
            </w:r>
            <w:r>
              <w:rPr>
                <w:rFonts w:hint="eastAsia"/>
              </w:rPr>
              <w:t>%)</w:t>
            </w:r>
            <w:r>
              <w:br/>
            </w:r>
            <w:r>
              <w:rPr>
                <w:rFonts w:hint="eastAsia"/>
              </w:rPr>
              <w:t>女性</w:t>
            </w:r>
            <w:r>
              <w:rPr>
                <w:rFonts w:hint="eastAsia"/>
              </w:rPr>
              <w:t xml:space="preserve">  </w:t>
            </w:r>
            <w:r w:rsidR="00170C48">
              <w:rPr>
                <w:rFonts w:hint="eastAsia"/>
              </w:rPr>
              <w:t>7</w:t>
            </w:r>
            <w:r>
              <w:rPr>
                <w:rFonts w:hint="eastAsia"/>
              </w:rPr>
              <w:t>（</w:t>
            </w:r>
            <w:r w:rsidR="00884DF3">
              <w:rPr>
                <w:rFonts w:hint="eastAsia"/>
              </w:rPr>
              <w:t xml:space="preserve"> 2</w:t>
            </w:r>
            <w:r>
              <w:rPr>
                <w:rFonts w:hint="eastAsia"/>
              </w:rPr>
              <w:t>%</w:t>
            </w:r>
            <w:r>
              <w:rPr>
                <w:rFonts w:hint="eastAsia"/>
              </w:rPr>
              <w:t>）</w:t>
            </w:r>
          </w:p>
        </w:tc>
        <w:tc>
          <w:tcPr>
            <w:tcW w:w="2268" w:type="dxa"/>
            <w:tcBorders>
              <w:top w:val="dotted" w:sz="4" w:space="0" w:color="auto"/>
            </w:tcBorders>
          </w:tcPr>
          <w:p w:rsidR="004E4FC5" w:rsidRPr="00F229DA" w:rsidRDefault="004E4FC5" w:rsidP="00884DF3">
            <w:pPr>
              <w:pStyle w:val="a3"/>
              <w:ind w:leftChars="100" w:left="200"/>
            </w:pPr>
            <w:r>
              <w:rPr>
                <w:rFonts w:hint="eastAsia"/>
              </w:rPr>
              <w:t>男性</w:t>
            </w:r>
            <w:r w:rsidR="00170C48">
              <w:rPr>
                <w:rFonts w:hint="eastAsia"/>
              </w:rPr>
              <w:t>33</w:t>
            </w:r>
            <w:r>
              <w:rPr>
                <w:rFonts w:hint="eastAsia"/>
              </w:rPr>
              <w:t>（</w:t>
            </w:r>
            <w:r w:rsidR="00884DF3">
              <w:rPr>
                <w:rFonts w:hint="eastAsia"/>
              </w:rPr>
              <w:t>7</w:t>
            </w:r>
            <w:r>
              <w:rPr>
                <w:rFonts w:hint="eastAsia"/>
              </w:rPr>
              <w:t>%)</w:t>
            </w:r>
            <w:r>
              <w:br/>
            </w:r>
            <w:r>
              <w:rPr>
                <w:rFonts w:hint="eastAsia"/>
              </w:rPr>
              <w:t>女性</w:t>
            </w:r>
            <w:r w:rsidR="00170C48">
              <w:rPr>
                <w:rFonts w:hint="eastAsia"/>
              </w:rPr>
              <w:t>15</w:t>
            </w:r>
            <w:r>
              <w:rPr>
                <w:rFonts w:hint="eastAsia"/>
              </w:rPr>
              <w:t>（</w:t>
            </w:r>
            <w:r w:rsidR="00884DF3">
              <w:rPr>
                <w:rFonts w:hint="eastAsia"/>
              </w:rPr>
              <w:t>3</w:t>
            </w:r>
            <w:r>
              <w:rPr>
                <w:rFonts w:hint="eastAsia"/>
              </w:rPr>
              <w:t>%</w:t>
            </w:r>
            <w:r>
              <w:rPr>
                <w:rFonts w:hint="eastAsia"/>
              </w:rPr>
              <w:t>）</w:t>
            </w:r>
          </w:p>
        </w:tc>
      </w:tr>
      <w:tr w:rsidR="00E97B0B" w:rsidRPr="00F229DA" w:rsidTr="00F33848">
        <w:trPr>
          <w:trHeight w:val="390"/>
          <w:jc w:val="center"/>
        </w:trPr>
        <w:tc>
          <w:tcPr>
            <w:tcW w:w="2374" w:type="dxa"/>
            <w:vMerge w:val="restart"/>
          </w:tcPr>
          <w:p w:rsidR="00E97B0B" w:rsidRPr="00F229DA" w:rsidRDefault="00E97B0B" w:rsidP="005115D0">
            <w:pPr>
              <w:pStyle w:val="a3"/>
              <w:rPr>
                <w:rFonts w:asciiTheme="minorEastAsia" w:eastAsiaTheme="minorEastAsia" w:hAnsiTheme="minorEastAsia"/>
              </w:rPr>
            </w:pPr>
            <w:r w:rsidRPr="00F229DA">
              <w:rPr>
                <w:rFonts w:asciiTheme="minorEastAsia" w:eastAsiaTheme="minorEastAsia" w:hAnsiTheme="minorEastAsia" w:hint="eastAsia"/>
              </w:rPr>
              <w:t>九州バプテスト神学校</w:t>
            </w:r>
          </w:p>
        </w:tc>
        <w:tc>
          <w:tcPr>
            <w:tcW w:w="2129" w:type="dxa"/>
            <w:tcBorders>
              <w:bottom w:val="dotted" w:sz="4" w:space="0" w:color="auto"/>
            </w:tcBorders>
            <w:shd w:val="clear" w:color="auto" w:fill="C4BC96" w:themeFill="background2" w:themeFillShade="BF"/>
          </w:tcPr>
          <w:p w:rsidR="00E97B0B" w:rsidRPr="00F229DA" w:rsidRDefault="00E97B0B" w:rsidP="00405756">
            <w:pPr>
              <w:pStyle w:val="a3"/>
            </w:pPr>
            <w:r w:rsidRPr="00E7503D">
              <w:rPr>
                <w:rFonts w:hint="eastAsia"/>
              </w:rPr>
              <w:t xml:space="preserve"> 16</w:t>
            </w:r>
            <w:r w:rsidRPr="00E7503D">
              <w:rPr>
                <w:rFonts w:hint="eastAsia"/>
              </w:rPr>
              <w:t>名（</w:t>
            </w:r>
            <w:r w:rsidRPr="00E7503D">
              <w:rPr>
                <w:rFonts w:hint="eastAsia"/>
              </w:rPr>
              <w:t xml:space="preserve"> </w:t>
            </w:r>
            <w:r w:rsidR="006D4CED" w:rsidRPr="00E7503D">
              <w:rPr>
                <w:rFonts w:hint="eastAsia"/>
              </w:rPr>
              <w:t>3.6</w:t>
            </w:r>
            <w:r w:rsidRPr="00E7503D">
              <w:rPr>
                <w:rFonts w:hint="eastAsia"/>
              </w:rPr>
              <w:t>%</w:t>
            </w:r>
            <w:r w:rsidRPr="00E7503D">
              <w:rPr>
                <w:rFonts w:hint="eastAsia"/>
              </w:rPr>
              <w:t>）</w:t>
            </w:r>
          </w:p>
        </w:tc>
        <w:tc>
          <w:tcPr>
            <w:tcW w:w="2268" w:type="dxa"/>
            <w:tcBorders>
              <w:bottom w:val="dotted" w:sz="4" w:space="0" w:color="auto"/>
            </w:tcBorders>
            <w:shd w:val="clear" w:color="auto" w:fill="C4BC96" w:themeFill="background2" w:themeFillShade="BF"/>
          </w:tcPr>
          <w:p w:rsidR="00E97B0B" w:rsidRPr="00F229DA" w:rsidRDefault="00E97B0B" w:rsidP="00405756">
            <w:pPr>
              <w:pStyle w:val="a3"/>
            </w:pPr>
            <w:r w:rsidRPr="00F229DA">
              <w:rPr>
                <w:rFonts w:hint="eastAsia"/>
              </w:rPr>
              <w:t xml:space="preserve"> 12</w:t>
            </w:r>
            <w:r w:rsidRPr="00F229DA">
              <w:rPr>
                <w:rFonts w:hint="eastAsia"/>
              </w:rPr>
              <w:t>名（</w:t>
            </w:r>
            <w:r w:rsidRPr="00F229DA">
              <w:rPr>
                <w:rFonts w:hint="eastAsia"/>
              </w:rPr>
              <w:t xml:space="preserve"> 2.7%</w:t>
            </w:r>
            <w:r w:rsidRPr="00F229DA">
              <w:rPr>
                <w:rFonts w:hint="eastAsia"/>
              </w:rPr>
              <w:t>）</w:t>
            </w:r>
          </w:p>
        </w:tc>
        <w:tc>
          <w:tcPr>
            <w:tcW w:w="2268" w:type="dxa"/>
            <w:tcBorders>
              <w:bottom w:val="dotted" w:sz="4" w:space="0" w:color="auto"/>
            </w:tcBorders>
            <w:shd w:val="clear" w:color="auto" w:fill="C4BC96" w:themeFill="background2" w:themeFillShade="BF"/>
          </w:tcPr>
          <w:p w:rsidR="00E97B0B" w:rsidRPr="00F229DA" w:rsidRDefault="00E97B0B" w:rsidP="00405756">
            <w:pPr>
              <w:pStyle w:val="a3"/>
              <w:ind w:firstLineChars="50" w:firstLine="100"/>
            </w:pPr>
            <w:r w:rsidRPr="00F229DA">
              <w:rPr>
                <w:rFonts w:hint="eastAsia"/>
              </w:rPr>
              <w:t>28</w:t>
            </w:r>
            <w:r w:rsidRPr="00F229DA">
              <w:rPr>
                <w:rFonts w:hint="eastAsia"/>
              </w:rPr>
              <w:t>名（</w:t>
            </w:r>
            <w:r w:rsidRPr="00F229DA">
              <w:rPr>
                <w:rFonts w:hint="eastAsia"/>
              </w:rPr>
              <w:t xml:space="preserve"> 6.2%</w:t>
            </w:r>
            <w:r w:rsidRPr="00F229DA">
              <w:rPr>
                <w:rFonts w:hint="eastAsia"/>
              </w:rPr>
              <w:t>）</w:t>
            </w:r>
          </w:p>
        </w:tc>
      </w:tr>
      <w:tr w:rsidR="00170C48" w:rsidRPr="00F229DA" w:rsidTr="00E97B0B">
        <w:trPr>
          <w:trHeight w:val="330"/>
          <w:jc w:val="center"/>
        </w:trPr>
        <w:tc>
          <w:tcPr>
            <w:tcW w:w="2374" w:type="dxa"/>
            <w:vMerge/>
          </w:tcPr>
          <w:p w:rsidR="00170C48" w:rsidRPr="00F229DA" w:rsidRDefault="00170C48" w:rsidP="005115D0">
            <w:pPr>
              <w:pStyle w:val="a3"/>
              <w:rPr>
                <w:rFonts w:asciiTheme="minorEastAsia" w:eastAsiaTheme="minorEastAsia" w:hAnsiTheme="minorEastAsia"/>
              </w:rPr>
            </w:pPr>
          </w:p>
        </w:tc>
        <w:tc>
          <w:tcPr>
            <w:tcW w:w="2129" w:type="dxa"/>
            <w:tcBorders>
              <w:top w:val="dotted" w:sz="4" w:space="0" w:color="auto"/>
            </w:tcBorders>
          </w:tcPr>
          <w:p w:rsidR="00170C48" w:rsidRPr="00F229DA" w:rsidRDefault="00170C48" w:rsidP="00884DF3">
            <w:pPr>
              <w:pStyle w:val="a3"/>
              <w:ind w:leftChars="100" w:left="200"/>
            </w:pPr>
            <w:r>
              <w:rPr>
                <w:rFonts w:hint="eastAsia"/>
              </w:rPr>
              <w:t>男性</w:t>
            </w:r>
            <w:r w:rsidR="00C7194F">
              <w:rPr>
                <w:rFonts w:hint="eastAsia"/>
              </w:rPr>
              <w:t>11</w:t>
            </w:r>
            <w:r>
              <w:rPr>
                <w:rFonts w:hint="eastAsia"/>
              </w:rPr>
              <w:t>（</w:t>
            </w:r>
            <w:r w:rsidR="00884DF3">
              <w:rPr>
                <w:rFonts w:hint="eastAsia"/>
              </w:rPr>
              <w:t>2</w:t>
            </w:r>
            <w:r>
              <w:rPr>
                <w:rFonts w:hint="eastAsia"/>
              </w:rPr>
              <w:t>%)</w:t>
            </w:r>
            <w:r>
              <w:br/>
            </w:r>
            <w:r>
              <w:rPr>
                <w:rFonts w:hint="eastAsia"/>
              </w:rPr>
              <w:t>女性</w:t>
            </w:r>
            <w:r>
              <w:rPr>
                <w:rFonts w:hint="eastAsia"/>
              </w:rPr>
              <w:t xml:space="preserve">  </w:t>
            </w:r>
            <w:r w:rsidR="00C7194F">
              <w:rPr>
                <w:rFonts w:hint="eastAsia"/>
              </w:rPr>
              <w:t>5</w:t>
            </w:r>
            <w:r>
              <w:rPr>
                <w:rFonts w:hint="eastAsia"/>
              </w:rPr>
              <w:t>（</w:t>
            </w:r>
            <w:r w:rsidR="00884DF3">
              <w:rPr>
                <w:rFonts w:hint="eastAsia"/>
              </w:rPr>
              <w:t>1</w:t>
            </w:r>
            <w:r>
              <w:rPr>
                <w:rFonts w:hint="eastAsia"/>
              </w:rPr>
              <w:t>%</w:t>
            </w:r>
            <w:r>
              <w:rPr>
                <w:rFonts w:hint="eastAsia"/>
              </w:rPr>
              <w:t>）</w:t>
            </w:r>
          </w:p>
        </w:tc>
        <w:tc>
          <w:tcPr>
            <w:tcW w:w="2268" w:type="dxa"/>
            <w:tcBorders>
              <w:top w:val="dotted" w:sz="4" w:space="0" w:color="auto"/>
            </w:tcBorders>
          </w:tcPr>
          <w:p w:rsidR="00170C48" w:rsidRPr="00F229DA" w:rsidRDefault="00170C48" w:rsidP="00884DF3">
            <w:pPr>
              <w:pStyle w:val="a3"/>
              <w:ind w:leftChars="100" w:left="200"/>
            </w:pPr>
            <w:r>
              <w:rPr>
                <w:rFonts w:hint="eastAsia"/>
              </w:rPr>
              <w:t>男性</w:t>
            </w:r>
            <w:r>
              <w:rPr>
                <w:rFonts w:hint="eastAsia"/>
              </w:rPr>
              <w:t xml:space="preserve"> </w:t>
            </w:r>
            <w:r w:rsidR="00C7194F">
              <w:rPr>
                <w:rFonts w:hint="eastAsia"/>
              </w:rPr>
              <w:t>11</w:t>
            </w:r>
            <w:r>
              <w:rPr>
                <w:rFonts w:hint="eastAsia"/>
              </w:rPr>
              <w:t>（</w:t>
            </w:r>
            <w:r w:rsidR="00884DF3">
              <w:rPr>
                <w:rFonts w:hint="eastAsia"/>
              </w:rPr>
              <w:t>2</w:t>
            </w:r>
            <w:r>
              <w:rPr>
                <w:rFonts w:hint="eastAsia"/>
              </w:rPr>
              <w:t>%)</w:t>
            </w:r>
            <w:r>
              <w:br/>
            </w:r>
            <w:r>
              <w:rPr>
                <w:rFonts w:hint="eastAsia"/>
              </w:rPr>
              <w:t>女性</w:t>
            </w:r>
            <w:r>
              <w:rPr>
                <w:rFonts w:hint="eastAsia"/>
              </w:rPr>
              <w:t xml:space="preserve">  </w:t>
            </w:r>
            <w:r w:rsidR="00C7194F">
              <w:rPr>
                <w:rFonts w:hint="eastAsia"/>
              </w:rPr>
              <w:t>1</w:t>
            </w:r>
            <w:r>
              <w:rPr>
                <w:rFonts w:hint="eastAsia"/>
              </w:rPr>
              <w:t>（</w:t>
            </w:r>
            <w:r w:rsidR="00C7194F">
              <w:rPr>
                <w:rFonts w:hint="eastAsia"/>
              </w:rPr>
              <w:t xml:space="preserve"> </w:t>
            </w:r>
            <w:r w:rsidR="00884DF3">
              <w:rPr>
                <w:rFonts w:hint="eastAsia"/>
              </w:rPr>
              <w:t>0</w:t>
            </w:r>
            <w:r>
              <w:rPr>
                <w:rFonts w:hint="eastAsia"/>
              </w:rPr>
              <w:t>%</w:t>
            </w:r>
            <w:r>
              <w:rPr>
                <w:rFonts w:hint="eastAsia"/>
              </w:rPr>
              <w:t>）</w:t>
            </w:r>
          </w:p>
        </w:tc>
        <w:tc>
          <w:tcPr>
            <w:tcW w:w="2268" w:type="dxa"/>
            <w:tcBorders>
              <w:top w:val="dotted" w:sz="4" w:space="0" w:color="auto"/>
            </w:tcBorders>
          </w:tcPr>
          <w:p w:rsidR="00170C48" w:rsidRPr="00F229DA" w:rsidRDefault="00170C48" w:rsidP="00884DF3">
            <w:pPr>
              <w:pStyle w:val="a3"/>
              <w:ind w:leftChars="100" w:left="200"/>
            </w:pPr>
            <w:r>
              <w:rPr>
                <w:rFonts w:hint="eastAsia"/>
              </w:rPr>
              <w:t>男性</w:t>
            </w:r>
            <w:r w:rsidR="00C7194F">
              <w:rPr>
                <w:rFonts w:hint="eastAsia"/>
              </w:rPr>
              <w:t>22</w:t>
            </w:r>
            <w:r>
              <w:rPr>
                <w:rFonts w:hint="eastAsia"/>
              </w:rPr>
              <w:t>（</w:t>
            </w:r>
            <w:r w:rsidR="00884DF3">
              <w:rPr>
                <w:rFonts w:hint="eastAsia"/>
              </w:rPr>
              <w:t>5</w:t>
            </w:r>
            <w:r>
              <w:rPr>
                <w:rFonts w:hint="eastAsia"/>
              </w:rPr>
              <w:t>%)</w:t>
            </w:r>
            <w:r>
              <w:br/>
            </w:r>
            <w:r>
              <w:rPr>
                <w:rFonts w:hint="eastAsia"/>
              </w:rPr>
              <w:t>女性</w:t>
            </w:r>
            <w:r w:rsidR="00C7194F">
              <w:rPr>
                <w:rFonts w:hint="eastAsia"/>
              </w:rPr>
              <w:t xml:space="preserve">  6</w:t>
            </w:r>
            <w:r>
              <w:rPr>
                <w:rFonts w:hint="eastAsia"/>
              </w:rPr>
              <w:t>（</w:t>
            </w:r>
            <w:r w:rsidR="00C7194F">
              <w:rPr>
                <w:rFonts w:hint="eastAsia"/>
              </w:rPr>
              <w:t>1</w:t>
            </w:r>
            <w:r>
              <w:rPr>
                <w:rFonts w:hint="eastAsia"/>
              </w:rPr>
              <w:t>%</w:t>
            </w:r>
            <w:r>
              <w:rPr>
                <w:rFonts w:hint="eastAsia"/>
              </w:rPr>
              <w:t>）</w:t>
            </w:r>
          </w:p>
        </w:tc>
      </w:tr>
      <w:tr w:rsidR="00170C48" w:rsidRPr="00F229DA" w:rsidTr="00F33848">
        <w:trPr>
          <w:trHeight w:val="330"/>
          <w:jc w:val="center"/>
        </w:trPr>
        <w:tc>
          <w:tcPr>
            <w:tcW w:w="2374" w:type="dxa"/>
            <w:vMerge w:val="restart"/>
          </w:tcPr>
          <w:p w:rsidR="00170C48" w:rsidRPr="00F229DA" w:rsidRDefault="00170C48" w:rsidP="005115D0">
            <w:pPr>
              <w:pStyle w:val="a3"/>
              <w:rPr>
                <w:rFonts w:asciiTheme="minorEastAsia" w:eastAsiaTheme="minorEastAsia" w:hAnsiTheme="minorEastAsia"/>
              </w:rPr>
            </w:pPr>
            <w:r w:rsidRPr="00F229DA">
              <w:rPr>
                <w:rFonts w:asciiTheme="minorEastAsia" w:eastAsiaTheme="minorEastAsia" w:hAnsiTheme="minorEastAsia" w:hint="eastAsia"/>
              </w:rPr>
              <w:t>その他神学校</w:t>
            </w:r>
          </w:p>
        </w:tc>
        <w:tc>
          <w:tcPr>
            <w:tcW w:w="2129" w:type="dxa"/>
            <w:tcBorders>
              <w:bottom w:val="dotted" w:sz="4" w:space="0" w:color="auto"/>
            </w:tcBorders>
            <w:shd w:val="clear" w:color="auto" w:fill="C4BC96" w:themeFill="background2" w:themeFillShade="BF"/>
          </w:tcPr>
          <w:p w:rsidR="00170C48" w:rsidRPr="00F229DA" w:rsidRDefault="00170C48" w:rsidP="00405756">
            <w:pPr>
              <w:pStyle w:val="a3"/>
            </w:pPr>
            <w:r w:rsidRPr="00F229DA">
              <w:rPr>
                <w:rFonts w:hint="eastAsia"/>
              </w:rPr>
              <w:t xml:space="preserve"> 74</w:t>
            </w:r>
            <w:r w:rsidRPr="00F229DA">
              <w:rPr>
                <w:rFonts w:hint="eastAsia"/>
              </w:rPr>
              <w:t>名（</w:t>
            </w:r>
            <w:r w:rsidRPr="00F229DA">
              <w:rPr>
                <w:rFonts w:hint="eastAsia"/>
              </w:rPr>
              <w:t>16.4%</w:t>
            </w:r>
            <w:r w:rsidRPr="00F229DA">
              <w:rPr>
                <w:rFonts w:hint="eastAsia"/>
              </w:rPr>
              <w:t>）</w:t>
            </w:r>
          </w:p>
        </w:tc>
        <w:tc>
          <w:tcPr>
            <w:tcW w:w="2268" w:type="dxa"/>
            <w:tcBorders>
              <w:bottom w:val="dotted" w:sz="4" w:space="0" w:color="auto"/>
            </w:tcBorders>
            <w:shd w:val="clear" w:color="auto" w:fill="C4BC96" w:themeFill="background2" w:themeFillShade="BF"/>
          </w:tcPr>
          <w:p w:rsidR="00170C48" w:rsidRPr="00F229DA" w:rsidRDefault="00170C48" w:rsidP="00405756">
            <w:pPr>
              <w:pStyle w:val="a3"/>
              <w:ind w:firstLineChars="50" w:firstLine="100"/>
            </w:pPr>
            <w:r w:rsidRPr="00F229DA">
              <w:rPr>
                <w:rFonts w:hint="eastAsia"/>
              </w:rPr>
              <w:t>51</w:t>
            </w:r>
            <w:r w:rsidRPr="00F229DA">
              <w:rPr>
                <w:rFonts w:hint="eastAsia"/>
              </w:rPr>
              <w:t>名（</w:t>
            </w:r>
            <w:r w:rsidRPr="00F229DA">
              <w:rPr>
                <w:rFonts w:hint="eastAsia"/>
              </w:rPr>
              <w:t>11.3%</w:t>
            </w:r>
            <w:r w:rsidRPr="00F229DA">
              <w:rPr>
                <w:rFonts w:hint="eastAsia"/>
              </w:rPr>
              <w:t>）</w:t>
            </w:r>
          </w:p>
        </w:tc>
        <w:tc>
          <w:tcPr>
            <w:tcW w:w="2268" w:type="dxa"/>
            <w:tcBorders>
              <w:bottom w:val="dotted" w:sz="4" w:space="0" w:color="auto"/>
            </w:tcBorders>
            <w:shd w:val="clear" w:color="auto" w:fill="C4BC96" w:themeFill="background2" w:themeFillShade="BF"/>
          </w:tcPr>
          <w:p w:rsidR="00170C48" w:rsidRPr="00F229DA" w:rsidRDefault="00170C48" w:rsidP="005E5EB5">
            <w:pPr>
              <w:pStyle w:val="a3"/>
            </w:pPr>
            <w:r w:rsidRPr="00F229DA">
              <w:rPr>
                <w:rFonts w:hint="eastAsia"/>
              </w:rPr>
              <w:t>125</w:t>
            </w:r>
            <w:r w:rsidRPr="00F229DA">
              <w:rPr>
                <w:rFonts w:hint="eastAsia"/>
              </w:rPr>
              <w:t>名（</w:t>
            </w:r>
            <w:r w:rsidRPr="00F229DA">
              <w:rPr>
                <w:rFonts w:hint="eastAsia"/>
              </w:rPr>
              <w:t>27.8%</w:t>
            </w:r>
            <w:r w:rsidRPr="00F229DA">
              <w:rPr>
                <w:rFonts w:hint="eastAsia"/>
              </w:rPr>
              <w:t>）</w:t>
            </w:r>
          </w:p>
        </w:tc>
      </w:tr>
      <w:tr w:rsidR="00170C48" w:rsidRPr="00F229DA" w:rsidTr="00E97B0B">
        <w:trPr>
          <w:trHeight w:val="375"/>
          <w:jc w:val="center"/>
        </w:trPr>
        <w:tc>
          <w:tcPr>
            <w:tcW w:w="2374" w:type="dxa"/>
            <w:vMerge/>
            <w:tcBorders>
              <w:bottom w:val="double" w:sz="4" w:space="0" w:color="auto"/>
            </w:tcBorders>
          </w:tcPr>
          <w:p w:rsidR="00170C48" w:rsidRPr="00F229DA" w:rsidRDefault="00170C48" w:rsidP="005115D0">
            <w:pPr>
              <w:pStyle w:val="a3"/>
              <w:rPr>
                <w:rFonts w:asciiTheme="minorEastAsia" w:eastAsiaTheme="minorEastAsia" w:hAnsiTheme="minorEastAsia"/>
              </w:rPr>
            </w:pPr>
          </w:p>
        </w:tc>
        <w:tc>
          <w:tcPr>
            <w:tcW w:w="2129" w:type="dxa"/>
            <w:tcBorders>
              <w:top w:val="dotted" w:sz="4" w:space="0" w:color="auto"/>
              <w:bottom w:val="double" w:sz="4" w:space="0" w:color="auto"/>
            </w:tcBorders>
          </w:tcPr>
          <w:p w:rsidR="00170C48" w:rsidRPr="00F229DA" w:rsidRDefault="00170C48" w:rsidP="00F33848">
            <w:pPr>
              <w:pStyle w:val="a3"/>
              <w:ind w:leftChars="100" w:left="200"/>
            </w:pPr>
            <w:r>
              <w:rPr>
                <w:rFonts w:hint="eastAsia"/>
              </w:rPr>
              <w:t>男性</w:t>
            </w:r>
            <w:r w:rsidR="00C7194F">
              <w:rPr>
                <w:rFonts w:hint="eastAsia"/>
              </w:rPr>
              <w:t>63</w:t>
            </w:r>
            <w:r>
              <w:rPr>
                <w:rFonts w:hint="eastAsia"/>
              </w:rPr>
              <w:t>（</w:t>
            </w:r>
            <w:r w:rsidR="00F33848">
              <w:rPr>
                <w:rFonts w:hint="eastAsia"/>
              </w:rPr>
              <w:t>14</w:t>
            </w:r>
            <w:r>
              <w:rPr>
                <w:rFonts w:hint="eastAsia"/>
              </w:rPr>
              <w:t>%)</w:t>
            </w:r>
            <w:r>
              <w:br/>
            </w:r>
            <w:r>
              <w:rPr>
                <w:rFonts w:hint="eastAsia"/>
              </w:rPr>
              <w:t>女性</w:t>
            </w:r>
            <w:r>
              <w:rPr>
                <w:rFonts w:hint="eastAsia"/>
              </w:rPr>
              <w:t xml:space="preserve"> </w:t>
            </w:r>
            <w:r w:rsidR="00C7194F">
              <w:rPr>
                <w:rFonts w:hint="eastAsia"/>
              </w:rPr>
              <w:t>11</w:t>
            </w:r>
            <w:r>
              <w:rPr>
                <w:rFonts w:hint="eastAsia"/>
              </w:rPr>
              <w:t>（</w:t>
            </w:r>
            <w:r w:rsidR="00F33848">
              <w:rPr>
                <w:rFonts w:hint="eastAsia"/>
              </w:rPr>
              <w:t xml:space="preserve"> 2</w:t>
            </w:r>
            <w:r>
              <w:rPr>
                <w:rFonts w:hint="eastAsia"/>
              </w:rPr>
              <w:t>%</w:t>
            </w:r>
            <w:r>
              <w:rPr>
                <w:rFonts w:hint="eastAsia"/>
              </w:rPr>
              <w:t>）</w:t>
            </w:r>
          </w:p>
        </w:tc>
        <w:tc>
          <w:tcPr>
            <w:tcW w:w="2268" w:type="dxa"/>
            <w:tcBorders>
              <w:top w:val="dotted" w:sz="4" w:space="0" w:color="auto"/>
              <w:bottom w:val="double" w:sz="4" w:space="0" w:color="auto"/>
            </w:tcBorders>
          </w:tcPr>
          <w:p w:rsidR="00170C48" w:rsidRPr="00F229DA" w:rsidRDefault="00170C48" w:rsidP="00F33848">
            <w:pPr>
              <w:pStyle w:val="a3"/>
              <w:ind w:leftChars="100" w:left="200"/>
            </w:pPr>
            <w:r>
              <w:rPr>
                <w:rFonts w:hint="eastAsia"/>
              </w:rPr>
              <w:t>男性</w:t>
            </w:r>
            <w:r>
              <w:rPr>
                <w:rFonts w:hint="eastAsia"/>
              </w:rPr>
              <w:t xml:space="preserve"> </w:t>
            </w:r>
            <w:r w:rsidR="00C7194F">
              <w:rPr>
                <w:rFonts w:hint="eastAsia"/>
              </w:rPr>
              <w:t>34</w:t>
            </w:r>
            <w:r>
              <w:rPr>
                <w:rFonts w:hint="eastAsia"/>
              </w:rPr>
              <w:t>（</w:t>
            </w:r>
            <w:r w:rsidR="00F33848">
              <w:rPr>
                <w:rFonts w:hint="eastAsia"/>
              </w:rPr>
              <w:t>8</w:t>
            </w:r>
            <w:r>
              <w:rPr>
                <w:rFonts w:hint="eastAsia"/>
              </w:rPr>
              <w:t>%)</w:t>
            </w:r>
            <w:r>
              <w:br/>
            </w:r>
            <w:r>
              <w:rPr>
                <w:rFonts w:hint="eastAsia"/>
              </w:rPr>
              <w:t>女性</w:t>
            </w:r>
            <w:r>
              <w:rPr>
                <w:rFonts w:hint="eastAsia"/>
              </w:rPr>
              <w:t xml:space="preserve"> </w:t>
            </w:r>
            <w:r w:rsidR="00C7194F">
              <w:rPr>
                <w:rFonts w:hint="eastAsia"/>
              </w:rPr>
              <w:t>17</w:t>
            </w:r>
            <w:r>
              <w:rPr>
                <w:rFonts w:hint="eastAsia"/>
              </w:rPr>
              <w:t>（</w:t>
            </w:r>
            <w:r w:rsidR="00F33848">
              <w:rPr>
                <w:rFonts w:hint="eastAsia"/>
              </w:rPr>
              <w:t>4</w:t>
            </w:r>
            <w:r>
              <w:rPr>
                <w:rFonts w:hint="eastAsia"/>
              </w:rPr>
              <w:t>%</w:t>
            </w:r>
            <w:r>
              <w:rPr>
                <w:rFonts w:hint="eastAsia"/>
              </w:rPr>
              <w:t>）</w:t>
            </w:r>
          </w:p>
        </w:tc>
        <w:tc>
          <w:tcPr>
            <w:tcW w:w="2268" w:type="dxa"/>
            <w:tcBorders>
              <w:top w:val="dotted" w:sz="4" w:space="0" w:color="auto"/>
              <w:bottom w:val="double" w:sz="4" w:space="0" w:color="auto"/>
            </w:tcBorders>
          </w:tcPr>
          <w:p w:rsidR="00170C48" w:rsidRPr="00F229DA" w:rsidRDefault="00170C48" w:rsidP="00F33848">
            <w:pPr>
              <w:pStyle w:val="a3"/>
              <w:ind w:leftChars="100" w:left="200"/>
            </w:pPr>
            <w:r>
              <w:rPr>
                <w:rFonts w:hint="eastAsia"/>
              </w:rPr>
              <w:t>男性</w:t>
            </w:r>
            <w:r w:rsidR="00C7194F">
              <w:rPr>
                <w:rFonts w:hint="eastAsia"/>
              </w:rPr>
              <w:t>97</w:t>
            </w:r>
            <w:r>
              <w:rPr>
                <w:rFonts w:hint="eastAsia"/>
              </w:rPr>
              <w:t>（</w:t>
            </w:r>
            <w:r w:rsidR="00F33848">
              <w:rPr>
                <w:rFonts w:hint="eastAsia"/>
              </w:rPr>
              <w:t>22</w:t>
            </w:r>
            <w:r>
              <w:rPr>
                <w:rFonts w:hint="eastAsia"/>
              </w:rPr>
              <w:t>%)</w:t>
            </w:r>
            <w:r>
              <w:br/>
            </w:r>
            <w:r>
              <w:rPr>
                <w:rFonts w:hint="eastAsia"/>
              </w:rPr>
              <w:t>女性</w:t>
            </w:r>
            <w:r w:rsidR="00C7194F">
              <w:rPr>
                <w:rFonts w:hint="eastAsia"/>
              </w:rPr>
              <w:t>28</w:t>
            </w:r>
            <w:r>
              <w:rPr>
                <w:rFonts w:hint="eastAsia"/>
              </w:rPr>
              <w:t>（</w:t>
            </w:r>
            <w:r w:rsidR="00F33848">
              <w:rPr>
                <w:rFonts w:hint="eastAsia"/>
              </w:rPr>
              <w:t xml:space="preserve"> 6</w:t>
            </w:r>
            <w:r>
              <w:rPr>
                <w:rFonts w:hint="eastAsia"/>
              </w:rPr>
              <w:t>%</w:t>
            </w:r>
            <w:r>
              <w:rPr>
                <w:rFonts w:hint="eastAsia"/>
              </w:rPr>
              <w:t>）</w:t>
            </w:r>
          </w:p>
        </w:tc>
      </w:tr>
      <w:tr w:rsidR="00170C48" w:rsidRPr="00F229DA" w:rsidTr="00F33848">
        <w:trPr>
          <w:trHeight w:val="345"/>
          <w:jc w:val="center"/>
        </w:trPr>
        <w:tc>
          <w:tcPr>
            <w:tcW w:w="2374" w:type="dxa"/>
            <w:vMerge w:val="restart"/>
            <w:tcBorders>
              <w:top w:val="double" w:sz="4" w:space="0" w:color="auto"/>
            </w:tcBorders>
          </w:tcPr>
          <w:p w:rsidR="00170C48" w:rsidRPr="00F229DA" w:rsidRDefault="00170C48" w:rsidP="005115D0">
            <w:pPr>
              <w:pStyle w:val="a3"/>
              <w:rPr>
                <w:rFonts w:asciiTheme="minorEastAsia" w:eastAsiaTheme="minorEastAsia" w:hAnsiTheme="minorEastAsia"/>
              </w:rPr>
            </w:pPr>
            <w:r w:rsidRPr="00F229DA">
              <w:rPr>
                <w:rFonts w:asciiTheme="minorEastAsia" w:eastAsiaTheme="minorEastAsia" w:hAnsiTheme="minorEastAsia" w:hint="eastAsia"/>
              </w:rPr>
              <w:t>合計</w:t>
            </w:r>
          </w:p>
        </w:tc>
        <w:tc>
          <w:tcPr>
            <w:tcW w:w="2129" w:type="dxa"/>
            <w:tcBorders>
              <w:top w:val="double" w:sz="4" w:space="0" w:color="auto"/>
              <w:bottom w:val="dotted" w:sz="4" w:space="0" w:color="auto"/>
            </w:tcBorders>
            <w:shd w:val="clear" w:color="auto" w:fill="C4BC96" w:themeFill="background2" w:themeFillShade="BF"/>
          </w:tcPr>
          <w:p w:rsidR="00170C48" w:rsidRPr="00F229DA" w:rsidRDefault="00170C48" w:rsidP="00405756">
            <w:pPr>
              <w:pStyle w:val="a3"/>
            </w:pPr>
            <w:r w:rsidRPr="00F229DA">
              <w:rPr>
                <w:rFonts w:hint="eastAsia"/>
              </w:rPr>
              <w:t>317</w:t>
            </w:r>
            <w:r w:rsidRPr="00F229DA">
              <w:rPr>
                <w:rFonts w:hint="eastAsia"/>
              </w:rPr>
              <w:t>名（</w:t>
            </w:r>
            <w:r w:rsidRPr="00F229DA">
              <w:rPr>
                <w:rFonts w:hint="eastAsia"/>
              </w:rPr>
              <w:t>70.4%</w:t>
            </w:r>
            <w:r w:rsidRPr="00F229DA">
              <w:rPr>
                <w:rFonts w:hint="eastAsia"/>
              </w:rPr>
              <w:t>）</w:t>
            </w:r>
          </w:p>
        </w:tc>
        <w:tc>
          <w:tcPr>
            <w:tcW w:w="2268" w:type="dxa"/>
            <w:tcBorders>
              <w:top w:val="double" w:sz="4" w:space="0" w:color="auto"/>
              <w:bottom w:val="dotted" w:sz="4" w:space="0" w:color="auto"/>
            </w:tcBorders>
            <w:shd w:val="clear" w:color="auto" w:fill="C4BC96" w:themeFill="background2" w:themeFillShade="BF"/>
          </w:tcPr>
          <w:p w:rsidR="00170C48" w:rsidRPr="00F229DA" w:rsidRDefault="00170C48" w:rsidP="00405756">
            <w:pPr>
              <w:pStyle w:val="a3"/>
            </w:pPr>
            <w:r w:rsidRPr="00F229DA">
              <w:rPr>
                <w:rFonts w:hint="eastAsia"/>
              </w:rPr>
              <w:t>133</w:t>
            </w:r>
            <w:r w:rsidRPr="00F229DA">
              <w:rPr>
                <w:rFonts w:hint="eastAsia"/>
              </w:rPr>
              <w:t>名（</w:t>
            </w:r>
            <w:r w:rsidRPr="00F229DA">
              <w:rPr>
                <w:rFonts w:hint="eastAsia"/>
              </w:rPr>
              <w:t>29.6%</w:t>
            </w:r>
            <w:r w:rsidRPr="00F229DA">
              <w:rPr>
                <w:rFonts w:hint="eastAsia"/>
              </w:rPr>
              <w:t>）</w:t>
            </w:r>
          </w:p>
        </w:tc>
        <w:tc>
          <w:tcPr>
            <w:tcW w:w="2268" w:type="dxa"/>
            <w:tcBorders>
              <w:top w:val="double" w:sz="4" w:space="0" w:color="auto"/>
              <w:bottom w:val="dotted" w:sz="4" w:space="0" w:color="auto"/>
            </w:tcBorders>
            <w:shd w:val="clear" w:color="auto" w:fill="C4BC96" w:themeFill="background2" w:themeFillShade="BF"/>
          </w:tcPr>
          <w:p w:rsidR="00170C48" w:rsidRPr="00F229DA" w:rsidRDefault="00170C48" w:rsidP="005E5EB5">
            <w:pPr>
              <w:pStyle w:val="a3"/>
            </w:pPr>
            <w:r w:rsidRPr="00F229DA">
              <w:rPr>
                <w:rFonts w:hint="eastAsia"/>
              </w:rPr>
              <w:t>450</w:t>
            </w:r>
            <w:r w:rsidRPr="00F229DA">
              <w:rPr>
                <w:rFonts w:hint="eastAsia"/>
              </w:rPr>
              <w:t>名（</w:t>
            </w:r>
            <w:r w:rsidRPr="00F229DA">
              <w:rPr>
                <w:rFonts w:hint="eastAsia"/>
              </w:rPr>
              <w:t xml:space="preserve"> 100%</w:t>
            </w:r>
            <w:r w:rsidRPr="00F229DA">
              <w:rPr>
                <w:rFonts w:hint="eastAsia"/>
              </w:rPr>
              <w:t>）</w:t>
            </w:r>
          </w:p>
        </w:tc>
      </w:tr>
      <w:tr w:rsidR="00170C48" w:rsidRPr="00F229DA" w:rsidTr="00443D1F">
        <w:trPr>
          <w:trHeight w:val="360"/>
          <w:jc w:val="center"/>
        </w:trPr>
        <w:tc>
          <w:tcPr>
            <w:tcW w:w="2374" w:type="dxa"/>
            <w:vMerge/>
          </w:tcPr>
          <w:p w:rsidR="00170C48" w:rsidRPr="00F229DA" w:rsidRDefault="00170C48" w:rsidP="005115D0">
            <w:pPr>
              <w:pStyle w:val="a3"/>
              <w:rPr>
                <w:rFonts w:asciiTheme="minorEastAsia" w:eastAsiaTheme="minorEastAsia" w:hAnsiTheme="minorEastAsia"/>
              </w:rPr>
            </w:pPr>
          </w:p>
        </w:tc>
        <w:tc>
          <w:tcPr>
            <w:tcW w:w="2129" w:type="dxa"/>
            <w:tcBorders>
              <w:top w:val="dotted" w:sz="4" w:space="0" w:color="auto"/>
            </w:tcBorders>
          </w:tcPr>
          <w:p w:rsidR="00170C48" w:rsidRPr="00F229DA" w:rsidRDefault="00170C48" w:rsidP="00F33848">
            <w:pPr>
              <w:pStyle w:val="a3"/>
              <w:ind w:leftChars="100" w:left="200"/>
            </w:pPr>
            <w:r>
              <w:rPr>
                <w:rFonts w:hint="eastAsia"/>
              </w:rPr>
              <w:t>男性</w:t>
            </w:r>
            <w:r>
              <w:rPr>
                <w:rFonts w:hint="eastAsia"/>
              </w:rPr>
              <w:t>2</w:t>
            </w:r>
            <w:r w:rsidR="0012528C">
              <w:rPr>
                <w:rFonts w:hint="eastAsia"/>
              </w:rPr>
              <w:t>78</w:t>
            </w:r>
            <w:r>
              <w:rPr>
                <w:rFonts w:hint="eastAsia"/>
              </w:rPr>
              <w:t>（</w:t>
            </w:r>
            <w:r w:rsidR="00F33848">
              <w:rPr>
                <w:rFonts w:hint="eastAsia"/>
              </w:rPr>
              <w:t>62</w:t>
            </w:r>
            <w:r>
              <w:rPr>
                <w:rFonts w:hint="eastAsia"/>
              </w:rPr>
              <w:t>%)</w:t>
            </w:r>
            <w:r>
              <w:br/>
            </w:r>
            <w:r>
              <w:rPr>
                <w:rFonts w:hint="eastAsia"/>
              </w:rPr>
              <w:t>女性</w:t>
            </w:r>
            <w:r w:rsidR="0012528C">
              <w:rPr>
                <w:rFonts w:hint="eastAsia"/>
              </w:rPr>
              <w:t xml:space="preserve">  39</w:t>
            </w:r>
            <w:r>
              <w:rPr>
                <w:rFonts w:hint="eastAsia"/>
              </w:rPr>
              <w:t>（</w:t>
            </w:r>
            <w:r w:rsidR="00F33848">
              <w:rPr>
                <w:rFonts w:hint="eastAsia"/>
              </w:rPr>
              <w:t xml:space="preserve"> 9</w:t>
            </w:r>
            <w:r>
              <w:rPr>
                <w:rFonts w:hint="eastAsia"/>
              </w:rPr>
              <w:t>%</w:t>
            </w:r>
            <w:r>
              <w:rPr>
                <w:rFonts w:hint="eastAsia"/>
              </w:rPr>
              <w:t>）</w:t>
            </w:r>
          </w:p>
        </w:tc>
        <w:tc>
          <w:tcPr>
            <w:tcW w:w="2268" w:type="dxa"/>
            <w:tcBorders>
              <w:top w:val="dotted" w:sz="4" w:space="0" w:color="auto"/>
            </w:tcBorders>
          </w:tcPr>
          <w:p w:rsidR="00170C48" w:rsidRPr="00F229DA" w:rsidRDefault="00170C48" w:rsidP="00F33848">
            <w:pPr>
              <w:pStyle w:val="a3"/>
              <w:ind w:leftChars="100" w:left="200"/>
            </w:pPr>
            <w:r>
              <w:rPr>
                <w:rFonts w:hint="eastAsia"/>
              </w:rPr>
              <w:t>男性</w:t>
            </w:r>
            <w:r>
              <w:rPr>
                <w:rFonts w:hint="eastAsia"/>
              </w:rPr>
              <w:t xml:space="preserve"> </w:t>
            </w:r>
            <w:r w:rsidR="0012528C">
              <w:rPr>
                <w:rFonts w:hint="eastAsia"/>
              </w:rPr>
              <w:t>100</w:t>
            </w:r>
            <w:r>
              <w:rPr>
                <w:rFonts w:hint="eastAsia"/>
              </w:rPr>
              <w:t>（</w:t>
            </w:r>
            <w:r w:rsidR="00F33848">
              <w:rPr>
                <w:rFonts w:hint="eastAsia"/>
              </w:rPr>
              <w:t>22</w:t>
            </w:r>
            <w:r>
              <w:rPr>
                <w:rFonts w:hint="eastAsia"/>
              </w:rPr>
              <w:t>%)</w:t>
            </w:r>
            <w:r>
              <w:br/>
            </w:r>
            <w:r>
              <w:rPr>
                <w:rFonts w:hint="eastAsia"/>
              </w:rPr>
              <w:t>女性</w:t>
            </w:r>
            <w:r w:rsidR="0012528C">
              <w:rPr>
                <w:rFonts w:hint="eastAsia"/>
              </w:rPr>
              <w:t xml:space="preserve">  33</w:t>
            </w:r>
            <w:r>
              <w:rPr>
                <w:rFonts w:hint="eastAsia"/>
              </w:rPr>
              <w:t>（</w:t>
            </w:r>
            <w:r w:rsidR="00F33848">
              <w:rPr>
                <w:rFonts w:hint="eastAsia"/>
              </w:rPr>
              <w:t xml:space="preserve"> 7</w:t>
            </w:r>
            <w:r>
              <w:rPr>
                <w:rFonts w:hint="eastAsia"/>
              </w:rPr>
              <w:t>%</w:t>
            </w:r>
            <w:r>
              <w:rPr>
                <w:rFonts w:hint="eastAsia"/>
              </w:rPr>
              <w:t>）</w:t>
            </w:r>
          </w:p>
        </w:tc>
        <w:tc>
          <w:tcPr>
            <w:tcW w:w="2268" w:type="dxa"/>
            <w:tcBorders>
              <w:top w:val="dotted" w:sz="4" w:space="0" w:color="auto"/>
            </w:tcBorders>
          </w:tcPr>
          <w:p w:rsidR="00170C48" w:rsidRPr="00F229DA" w:rsidRDefault="00170C48" w:rsidP="003D3094">
            <w:pPr>
              <w:pStyle w:val="a3"/>
              <w:ind w:leftChars="100" w:left="200"/>
            </w:pPr>
            <w:r>
              <w:rPr>
                <w:rFonts w:hint="eastAsia"/>
              </w:rPr>
              <w:t>男性</w:t>
            </w:r>
            <w:r w:rsidR="0012528C">
              <w:rPr>
                <w:rFonts w:hint="eastAsia"/>
              </w:rPr>
              <w:t>378</w:t>
            </w:r>
            <w:r>
              <w:rPr>
                <w:rFonts w:hint="eastAsia"/>
              </w:rPr>
              <w:t>（</w:t>
            </w:r>
            <w:r w:rsidR="003D3094">
              <w:rPr>
                <w:rFonts w:hint="eastAsia"/>
              </w:rPr>
              <w:t>84</w:t>
            </w:r>
            <w:r>
              <w:rPr>
                <w:rFonts w:hint="eastAsia"/>
              </w:rPr>
              <w:t>%)</w:t>
            </w:r>
            <w:r>
              <w:br/>
            </w:r>
            <w:r>
              <w:rPr>
                <w:rFonts w:hint="eastAsia"/>
              </w:rPr>
              <w:t>女性</w:t>
            </w:r>
            <w:r w:rsidR="0012528C">
              <w:rPr>
                <w:rFonts w:hint="eastAsia"/>
              </w:rPr>
              <w:t xml:space="preserve">  72</w:t>
            </w:r>
            <w:r>
              <w:rPr>
                <w:rFonts w:hint="eastAsia"/>
              </w:rPr>
              <w:t>（</w:t>
            </w:r>
            <w:r w:rsidR="003D3094">
              <w:rPr>
                <w:rFonts w:hint="eastAsia"/>
              </w:rPr>
              <w:t>16</w:t>
            </w:r>
            <w:r>
              <w:rPr>
                <w:rFonts w:hint="eastAsia"/>
              </w:rPr>
              <w:t>%</w:t>
            </w:r>
            <w:r>
              <w:rPr>
                <w:rFonts w:hint="eastAsia"/>
              </w:rPr>
              <w:t>）</w:t>
            </w:r>
          </w:p>
        </w:tc>
      </w:tr>
    </w:tbl>
    <w:p w:rsidR="00E8774B" w:rsidRPr="00E8774B" w:rsidRDefault="00884DF3" w:rsidP="00156CFE">
      <w:pPr>
        <w:pStyle w:val="a3"/>
        <w:ind w:left="452" w:hangingChars="250" w:hanging="452"/>
        <w:rPr>
          <w:rFonts w:ascii="HG丸ｺﾞｼｯｸM-PRO" w:eastAsia="HG丸ｺﾞｼｯｸM-PRO" w:hAnsi="HG丸ｺﾞｼｯｸM-PRO"/>
          <w:b/>
          <w:sz w:val="18"/>
          <w:szCs w:val="18"/>
        </w:rPr>
      </w:pPr>
      <w:r>
        <w:rPr>
          <w:rFonts w:hint="eastAsia"/>
          <w:b/>
          <w:sz w:val="18"/>
          <w:szCs w:val="18"/>
        </w:rPr>
        <w:t xml:space="preserve">   </w:t>
      </w:r>
      <w:r w:rsidR="00F33848">
        <w:rPr>
          <w:rFonts w:hint="eastAsia"/>
          <w:b/>
          <w:sz w:val="18"/>
          <w:szCs w:val="18"/>
        </w:rPr>
        <w:t xml:space="preserve">  </w:t>
      </w:r>
      <w:r w:rsidR="00F33848" w:rsidRPr="00E8774B">
        <w:rPr>
          <w:rFonts w:ascii="HG丸ｺﾞｼｯｸM-PRO" w:eastAsia="HG丸ｺﾞｼｯｸM-PRO" w:hAnsi="HG丸ｺﾞｼｯｸM-PRO" w:hint="eastAsia"/>
          <w:b/>
          <w:sz w:val="18"/>
          <w:szCs w:val="18"/>
        </w:rPr>
        <w:t>2012年度教勢報告による現在会員の男女比</w:t>
      </w:r>
      <w:r w:rsidR="00E8774B" w:rsidRPr="00E8774B">
        <w:rPr>
          <w:rFonts w:ascii="HG丸ｺﾞｼｯｸM-PRO" w:eastAsia="HG丸ｺﾞｼｯｸM-PRO" w:hAnsi="HG丸ｺﾞｼｯｸM-PRO" w:hint="eastAsia"/>
          <w:b/>
          <w:sz w:val="18"/>
          <w:szCs w:val="18"/>
        </w:rPr>
        <w:t>（男性35.6％、女性64.4％）の状況と比べ、伝道者の男女比は大きくかい離している。今後、女性の神学校卒業生が増えていく状況にあり、伝道者に対する教会の意識変化が望まれる。</w:t>
      </w:r>
    </w:p>
    <w:p w:rsidR="00884DF3" w:rsidRDefault="00884DF3" w:rsidP="002F7FD5">
      <w:pPr>
        <w:pStyle w:val="a3"/>
        <w:rPr>
          <w:b/>
          <w:sz w:val="18"/>
          <w:szCs w:val="18"/>
        </w:rPr>
      </w:pPr>
    </w:p>
    <w:p w:rsidR="008C1810" w:rsidRPr="00F229DA" w:rsidRDefault="008C1810" w:rsidP="008C1810">
      <w:pPr>
        <w:autoSpaceDE w:val="0"/>
        <w:autoSpaceDN w:val="0"/>
        <w:adjustRightInd w:val="0"/>
        <w:spacing w:line="260" w:lineRule="exact"/>
        <w:jc w:val="left"/>
        <w:rPr>
          <w:rFonts w:asciiTheme="minorEastAsia" w:eastAsiaTheme="minorEastAsia" w:hAnsiTheme="minorEastAsia"/>
          <w:b/>
          <w:u w:val="single"/>
        </w:rPr>
      </w:pPr>
      <w:r w:rsidRPr="00F229DA">
        <w:rPr>
          <w:rFonts w:asciiTheme="minorEastAsia" w:eastAsiaTheme="minorEastAsia" w:hAnsiTheme="minorEastAsia" w:cs="ＭＳ明朝" w:hint="eastAsia"/>
          <w:b/>
          <w:szCs w:val="21"/>
          <w:u w:val="single"/>
        </w:rPr>
        <w:t>Ｑ</w:t>
      </w:r>
      <w:r w:rsidR="00F542B0" w:rsidRPr="00F229DA">
        <w:rPr>
          <w:rFonts w:asciiTheme="minorEastAsia" w:eastAsiaTheme="minorEastAsia" w:hAnsiTheme="minorEastAsia" w:cs="ＭＳ明朝" w:hint="eastAsia"/>
          <w:b/>
          <w:szCs w:val="21"/>
          <w:u w:val="single"/>
        </w:rPr>
        <w:t>６</w:t>
      </w:r>
      <w:r w:rsidRPr="00F229DA">
        <w:rPr>
          <w:rFonts w:asciiTheme="minorEastAsia" w:eastAsiaTheme="minorEastAsia" w:hAnsiTheme="minorEastAsia" w:cs="ＭＳ明朝" w:hint="eastAsia"/>
          <w:b/>
          <w:szCs w:val="21"/>
          <w:u w:val="single"/>
        </w:rPr>
        <w:t>：</w:t>
      </w:r>
      <w:r w:rsidRPr="00F229DA">
        <w:rPr>
          <w:rFonts w:asciiTheme="minorEastAsia" w:eastAsiaTheme="minorEastAsia" w:hAnsiTheme="minorEastAsia" w:hint="eastAsia"/>
          <w:b/>
          <w:u w:val="single"/>
        </w:rPr>
        <w:t>奨学金の金額と形態はどのようなもの</w:t>
      </w:r>
      <w:r w:rsidR="00FA37BF" w:rsidRPr="00F229DA">
        <w:rPr>
          <w:rFonts w:asciiTheme="minorEastAsia" w:eastAsiaTheme="minorEastAsia" w:hAnsiTheme="minorEastAsia" w:hint="eastAsia"/>
          <w:b/>
          <w:u w:val="single"/>
        </w:rPr>
        <w:t>です</w:t>
      </w:r>
      <w:r w:rsidRPr="00F229DA">
        <w:rPr>
          <w:rFonts w:asciiTheme="minorEastAsia" w:eastAsiaTheme="minorEastAsia" w:hAnsiTheme="minorEastAsia" w:hint="eastAsia"/>
          <w:b/>
          <w:u w:val="single"/>
        </w:rPr>
        <w:t>か</w:t>
      </w:r>
      <w:r w:rsidR="00A56261" w:rsidRPr="00F229DA">
        <w:rPr>
          <w:rFonts w:asciiTheme="minorEastAsia" w:eastAsiaTheme="minorEastAsia" w:hAnsiTheme="minorEastAsia" w:hint="eastAsia"/>
          <w:b/>
          <w:u w:val="single"/>
        </w:rPr>
        <w:t>。</w:t>
      </w:r>
    </w:p>
    <w:p w:rsidR="008C1810" w:rsidRPr="00F229DA" w:rsidRDefault="008C1810" w:rsidP="008E4AF9">
      <w:pPr>
        <w:pStyle w:val="a3"/>
        <w:ind w:left="600" w:hangingChars="300" w:hanging="600"/>
        <w:rPr>
          <w:rFonts w:asciiTheme="minorEastAsia" w:eastAsiaTheme="minorEastAsia" w:hAnsiTheme="minorEastAsia"/>
        </w:rPr>
      </w:pPr>
      <w:r w:rsidRPr="00F229DA">
        <w:rPr>
          <w:rFonts w:asciiTheme="minorEastAsia" w:eastAsiaTheme="minorEastAsia" w:hAnsiTheme="minorEastAsia" w:hint="eastAsia"/>
          <w:szCs w:val="21"/>
        </w:rPr>
        <w:t>Ａ</w:t>
      </w:r>
      <w:r w:rsidR="00F542B0" w:rsidRPr="00F229DA">
        <w:rPr>
          <w:rFonts w:asciiTheme="minorEastAsia" w:eastAsiaTheme="minorEastAsia" w:hAnsiTheme="minorEastAsia" w:hint="eastAsia"/>
          <w:szCs w:val="21"/>
        </w:rPr>
        <w:t>６</w:t>
      </w:r>
      <w:r w:rsidRPr="00F229DA">
        <w:rPr>
          <w:rFonts w:asciiTheme="minorEastAsia" w:eastAsiaTheme="minorEastAsia" w:hAnsiTheme="minorEastAsia" w:hint="eastAsia"/>
          <w:szCs w:val="21"/>
        </w:rPr>
        <w:t>：</w:t>
      </w:r>
      <w:r w:rsidRPr="00F229DA">
        <w:rPr>
          <w:rFonts w:asciiTheme="minorEastAsia" w:eastAsiaTheme="minorEastAsia" w:hAnsiTheme="minorEastAsia" w:hint="eastAsia"/>
        </w:rPr>
        <w:t>両神学校の</w:t>
      </w:r>
      <w:r w:rsidR="008E4AF9" w:rsidRPr="00F229DA">
        <w:rPr>
          <w:rFonts w:asciiTheme="minorEastAsia" w:eastAsiaTheme="minorEastAsia" w:hAnsiTheme="minorEastAsia" w:hint="eastAsia"/>
        </w:rPr>
        <w:t>専攻科・</w:t>
      </w:r>
      <w:r w:rsidRPr="00F229DA">
        <w:rPr>
          <w:rFonts w:asciiTheme="minorEastAsia" w:eastAsiaTheme="minorEastAsia" w:hAnsiTheme="minorEastAsia" w:hint="eastAsia"/>
        </w:rPr>
        <w:t>牧師コースの授業料は、一人年間</w:t>
      </w:r>
      <w:r w:rsidR="008E4AF9" w:rsidRPr="00F229DA">
        <w:rPr>
          <w:rFonts w:asciiTheme="minorEastAsia" w:eastAsiaTheme="minorEastAsia" w:hAnsiTheme="minorEastAsia" w:hint="eastAsia"/>
        </w:rPr>
        <w:t>15</w:t>
      </w:r>
      <w:r w:rsidRPr="00F229DA">
        <w:rPr>
          <w:rFonts w:asciiTheme="minorEastAsia" w:eastAsiaTheme="minorEastAsia" w:hAnsiTheme="minorEastAsia" w:hint="eastAsia"/>
        </w:rPr>
        <w:t>万円（</w:t>
      </w:r>
      <w:r w:rsidR="008E4AF9" w:rsidRPr="00F229DA">
        <w:rPr>
          <w:rFonts w:asciiTheme="minorEastAsia" w:eastAsiaTheme="minorEastAsia" w:hAnsiTheme="minorEastAsia" w:hint="eastAsia"/>
        </w:rPr>
        <w:t>教会</w:t>
      </w:r>
      <w:r w:rsidRPr="00F229DA">
        <w:rPr>
          <w:rFonts w:asciiTheme="minorEastAsia" w:eastAsiaTheme="minorEastAsia" w:hAnsiTheme="minorEastAsia" w:hint="eastAsia"/>
        </w:rPr>
        <w:t>音楽</w:t>
      </w:r>
      <w:r w:rsidR="008E4AF9" w:rsidRPr="00F229DA">
        <w:rPr>
          <w:rFonts w:asciiTheme="minorEastAsia" w:eastAsiaTheme="minorEastAsia" w:hAnsiTheme="minorEastAsia" w:hint="eastAsia"/>
        </w:rPr>
        <w:t>専攻科30</w:t>
      </w:r>
      <w:r w:rsidRPr="00F229DA">
        <w:rPr>
          <w:rFonts w:asciiTheme="minorEastAsia" w:eastAsiaTheme="minorEastAsia" w:hAnsiTheme="minorEastAsia" w:hint="eastAsia"/>
        </w:rPr>
        <w:t>万円）で</w:t>
      </w:r>
      <w:r w:rsidR="008E4AF9" w:rsidRPr="00F229DA">
        <w:rPr>
          <w:rFonts w:asciiTheme="minorEastAsia" w:eastAsiaTheme="minorEastAsia" w:hAnsiTheme="minorEastAsia" w:hint="eastAsia"/>
        </w:rPr>
        <w:t>す</w:t>
      </w:r>
      <w:r w:rsidRPr="00F229DA">
        <w:rPr>
          <w:rFonts w:asciiTheme="minorEastAsia" w:eastAsiaTheme="minorEastAsia" w:hAnsiTheme="minorEastAsia" w:hint="eastAsia"/>
        </w:rPr>
        <w:t>。そのうちの</w:t>
      </w:r>
      <w:r w:rsidR="008E4AF9" w:rsidRPr="00F229DA">
        <w:rPr>
          <w:rFonts w:asciiTheme="minorEastAsia" w:eastAsiaTheme="minorEastAsia" w:hAnsiTheme="minorEastAsia" w:hint="eastAsia"/>
        </w:rPr>
        <w:t>12</w:t>
      </w:r>
      <w:r w:rsidRPr="00F229DA">
        <w:rPr>
          <w:rFonts w:asciiTheme="minorEastAsia" w:eastAsiaTheme="minorEastAsia" w:hAnsiTheme="minorEastAsia" w:hint="eastAsia"/>
        </w:rPr>
        <w:t>万円を</w:t>
      </w:r>
      <w:r w:rsidR="008E4AF9" w:rsidRPr="00F229DA">
        <w:rPr>
          <w:rFonts w:asciiTheme="minorEastAsia" w:eastAsiaTheme="minorEastAsia" w:hAnsiTheme="minorEastAsia" w:hint="eastAsia"/>
        </w:rPr>
        <w:t>2</w:t>
      </w:r>
      <w:r w:rsidRPr="00F229DA">
        <w:rPr>
          <w:rFonts w:asciiTheme="minorEastAsia" w:eastAsiaTheme="minorEastAsia" w:hAnsiTheme="minorEastAsia" w:hint="eastAsia"/>
        </w:rPr>
        <w:t>年間（就学期間）に限り支給と</w:t>
      </w:r>
      <w:r w:rsidR="008E4AF9" w:rsidRPr="00F229DA">
        <w:rPr>
          <w:rFonts w:asciiTheme="minorEastAsia" w:eastAsiaTheme="minorEastAsia" w:hAnsiTheme="minorEastAsia" w:hint="eastAsia"/>
        </w:rPr>
        <w:t>しています</w:t>
      </w:r>
      <w:r w:rsidRPr="00F229DA">
        <w:rPr>
          <w:rFonts w:asciiTheme="minorEastAsia" w:eastAsiaTheme="minorEastAsia" w:hAnsiTheme="minorEastAsia" w:hint="eastAsia"/>
        </w:rPr>
        <w:t>。もし、西南学院大学神学部学生のように全額貸与とし、数年後に一部返還とすると、両神学校が膨大な事務量を抱えることとなるのでこのような支給形態とした</w:t>
      </w:r>
      <w:r w:rsidR="008E4AF9" w:rsidRPr="00F229DA">
        <w:rPr>
          <w:rFonts w:asciiTheme="minorEastAsia" w:eastAsiaTheme="minorEastAsia" w:hAnsiTheme="minorEastAsia" w:hint="eastAsia"/>
        </w:rPr>
        <w:t>のです</w:t>
      </w:r>
      <w:r w:rsidRPr="00F229DA">
        <w:rPr>
          <w:rFonts w:asciiTheme="minorEastAsia" w:eastAsiaTheme="minorEastAsia" w:hAnsiTheme="minorEastAsia" w:hint="eastAsia"/>
        </w:rPr>
        <w:t>。</w:t>
      </w:r>
      <w:r w:rsidR="008E4AF9" w:rsidRPr="00F229DA">
        <w:rPr>
          <w:rFonts w:asciiTheme="minorEastAsia" w:eastAsiaTheme="minorEastAsia" w:hAnsiTheme="minorEastAsia" w:hint="eastAsia"/>
        </w:rPr>
        <w:t xml:space="preserve">　</w:t>
      </w:r>
    </w:p>
    <w:p w:rsidR="008C1810" w:rsidRPr="00F229DA" w:rsidRDefault="008C1810" w:rsidP="002F7FD5">
      <w:pPr>
        <w:pStyle w:val="a3"/>
      </w:pPr>
    </w:p>
    <w:p w:rsidR="008A5B58" w:rsidRPr="00F229DA" w:rsidRDefault="008A5B58" w:rsidP="008A5B58">
      <w:pPr>
        <w:autoSpaceDE w:val="0"/>
        <w:autoSpaceDN w:val="0"/>
        <w:adjustRightInd w:val="0"/>
        <w:spacing w:line="260" w:lineRule="exact"/>
        <w:jc w:val="left"/>
        <w:rPr>
          <w:rFonts w:asciiTheme="minorEastAsia" w:eastAsiaTheme="minorEastAsia" w:hAnsiTheme="minorEastAsia" w:cs="ＭＳ明朝"/>
          <w:b/>
          <w:szCs w:val="21"/>
          <w:u w:val="single"/>
        </w:rPr>
      </w:pPr>
      <w:r w:rsidRPr="00F229DA">
        <w:rPr>
          <w:rFonts w:asciiTheme="minorEastAsia" w:eastAsiaTheme="minorEastAsia" w:hAnsiTheme="minorEastAsia" w:cs="ＭＳ明朝" w:hint="eastAsia"/>
          <w:b/>
          <w:szCs w:val="21"/>
          <w:u w:val="single"/>
        </w:rPr>
        <w:t>Ｑ</w:t>
      </w:r>
      <w:r w:rsidR="00F542B0" w:rsidRPr="00F229DA">
        <w:rPr>
          <w:rFonts w:asciiTheme="minorEastAsia" w:eastAsiaTheme="minorEastAsia" w:hAnsiTheme="minorEastAsia" w:cs="ＭＳ明朝" w:hint="eastAsia"/>
          <w:b/>
          <w:szCs w:val="21"/>
          <w:u w:val="single"/>
        </w:rPr>
        <w:t>７</w:t>
      </w:r>
      <w:r w:rsidRPr="00F229DA">
        <w:rPr>
          <w:rFonts w:asciiTheme="minorEastAsia" w:eastAsiaTheme="minorEastAsia" w:hAnsiTheme="minorEastAsia" w:cs="ＭＳ明朝" w:hint="eastAsia"/>
          <w:b/>
          <w:szCs w:val="21"/>
          <w:u w:val="single"/>
        </w:rPr>
        <w:t>：</w:t>
      </w:r>
      <w:r w:rsidRPr="00F229DA">
        <w:rPr>
          <w:rFonts w:asciiTheme="minorEastAsia" w:eastAsiaTheme="minorEastAsia" w:hAnsiTheme="minorEastAsia" w:hint="eastAsia"/>
          <w:b/>
          <w:u w:val="single"/>
        </w:rPr>
        <w:t>この制度はいつからスタートしたの</w:t>
      </w:r>
      <w:r w:rsidR="00FA37BF" w:rsidRPr="00F229DA">
        <w:rPr>
          <w:rFonts w:asciiTheme="minorEastAsia" w:eastAsiaTheme="minorEastAsia" w:hAnsiTheme="minorEastAsia" w:hint="eastAsia"/>
          <w:b/>
          <w:u w:val="single"/>
        </w:rPr>
        <w:t>です</w:t>
      </w:r>
      <w:r w:rsidRPr="00F229DA">
        <w:rPr>
          <w:rFonts w:asciiTheme="minorEastAsia" w:eastAsiaTheme="minorEastAsia" w:hAnsiTheme="minorEastAsia" w:hint="eastAsia"/>
          <w:b/>
          <w:u w:val="single"/>
        </w:rPr>
        <w:t>か</w:t>
      </w:r>
      <w:r w:rsidR="00A56261" w:rsidRPr="00F229DA">
        <w:rPr>
          <w:rFonts w:asciiTheme="minorEastAsia" w:eastAsiaTheme="minorEastAsia" w:hAnsiTheme="minorEastAsia" w:hint="eastAsia"/>
          <w:b/>
          <w:u w:val="single"/>
        </w:rPr>
        <w:t>。</w:t>
      </w:r>
    </w:p>
    <w:p w:rsidR="008A5B58" w:rsidRPr="00F229DA" w:rsidRDefault="008A5B58" w:rsidP="00BA5ACD">
      <w:pPr>
        <w:pStyle w:val="a3"/>
        <w:ind w:left="600" w:hangingChars="300" w:hanging="600"/>
        <w:rPr>
          <w:rFonts w:asciiTheme="minorEastAsia" w:eastAsiaTheme="minorEastAsia" w:hAnsiTheme="minorEastAsia"/>
        </w:rPr>
      </w:pPr>
      <w:r w:rsidRPr="00F229DA">
        <w:rPr>
          <w:rFonts w:asciiTheme="minorEastAsia" w:eastAsiaTheme="minorEastAsia" w:hAnsiTheme="minorEastAsia" w:hint="eastAsia"/>
          <w:szCs w:val="21"/>
        </w:rPr>
        <w:t>Ａ</w:t>
      </w:r>
      <w:r w:rsidR="00F542B0" w:rsidRPr="00F229DA">
        <w:rPr>
          <w:rFonts w:asciiTheme="minorEastAsia" w:eastAsiaTheme="minorEastAsia" w:hAnsiTheme="minorEastAsia" w:hint="eastAsia"/>
          <w:szCs w:val="21"/>
        </w:rPr>
        <w:t>７</w:t>
      </w:r>
      <w:r w:rsidRPr="00F229DA">
        <w:rPr>
          <w:rFonts w:asciiTheme="minorEastAsia" w:eastAsiaTheme="minorEastAsia" w:hAnsiTheme="minorEastAsia" w:hint="eastAsia"/>
          <w:szCs w:val="21"/>
        </w:rPr>
        <w:t>：</w:t>
      </w:r>
      <w:r w:rsidRPr="00F229DA">
        <w:rPr>
          <w:rFonts w:asciiTheme="minorEastAsia" w:eastAsiaTheme="minorEastAsia" w:hAnsiTheme="minorEastAsia" w:hint="eastAsia"/>
        </w:rPr>
        <w:t>伝道者数の不足を考え、神学生の経済的負担を少しでも軽くして勉学に集中してもらうためにも、できるだけ早く神学生への支援をスタートしたいと考え、2012年8月の壮年会連合総会に提起し</w:t>
      </w:r>
      <w:r w:rsidR="008E4AF9" w:rsidRPr="00F229DA">
        <w:rPr>
          <w:rFonts w:asciiTheme="minorEastAsia" w:eastAsiaTheme="minorEastAsia" w:hAnsiTheme="minorEastAsia" w:hint="eastAsia"/>
        </w:rPr>
        <w:t>まし</w:t>
      </w:r>
      <w:r w:rsidRPr="00F229DA">
        <w:rPr>
          <w:rFonts w:asciiTheme="minorEastAsia" w:eastAsiaTheme="minorEastAsia" w:hAnsiTheme="minorEastAsia" w:hint="eastAsia"/>
        </w:rPr>
        <w:t>た。しかし、その手続きと、西南</w:t>
      </w:r>
      <w:r w:rsidR="00EB20CB" w:rsidRPr="00A36B76">
        <w:rPr>
          <w:rFonts w:asciiTheme="minorEastAsia" w:eastAsiaTheme="minorEastAsia" w:hAnsiTheme="minorEastAsia" w:hint="eastAsia"/>
        </w:rPr>
        <w:t>学院大学</w:t>
      </w:r>
      <w:r w:rsidRPr="00A36B76">
        <w:rPr>
          <w:rFonts w:asciiTheme="minorEastAsia" w:eastAsiaTheme="minorEastAsia" w:hAnsiTheme="minorEastAsia" w:hint="eastAsia"/>
        </w:rPr>
        <w:t>神</w:t>
      </w:r>
      <w:r w:rsidRPr="00F229DA">
        <w:rPr>
          <w:rFonts w:asciiTheme="minorEastAsia" w:eastAsiaTheme="minorEastAsia" w:hAnsiTheme="minorEastAsia" w:hint="eastAsia"/>
        </w:rPr>
        <w:t>学生への奨学金という創設当時の熱き思いとこれまで築いてきたものを大きく変えるということに対する複雑な思いから、継続審議となったもので</w:t>
      </w:r>
      <w:r w:rsidR="008E4AF9" w:rsidRPr="00F229DA">
        <w:rPr>
          <w:rFonts w:asciiTheme="minorEastAsia" w:eastAsiaTheme="minorEastAsia" w:hAnsiTheme="minorEastAsia" w:hint="eastAsia"/>
        </w:rPr>
        <w:t>す</w:t>
      </w:r>
      <w:r w:rsidRPr="00F229DA">
        <w:rPr>
          <w:rFonts w:asciiTheme="minorEastAsia" w:eastAsiaTheme="minorEastAsia" w:hAnsiTheme="minorEastAsia" w:hint="eastAsia"/>
        </w:rPr>
        <w:t>。その後、連盟は11月の連盟</w:t>
      </w:r>
      <w:r w:rsidR="00BA5ACD" w:rsidRPr="00F229DA">
        <w:rPr>
          <w:rFonts w:asciiTheme="minorEastAsia" w:eastAsiaTheme="minorEastAsia" w:hAnsiTheme="minorEastAsia" w:hint="eastAsia"/>
        </w:rPr>
        <w:t>定期</w:t>
      </w:r>
      <w:r w:rsidRPr="00F229DA">
        <w:rPr>
          <w:rFonts w:asciiTheme="minorEastAsia" w:eastAsiaTheme="minorEastAsia" w:hAnsiTheme="minorEastAsia" w:hint="eastAsia"/>
        </w:rPr>
        <w:t>総会で審議し承認を得たので、2013年4月より本制度が施行されること</w:t>
      </w:r>
      <w:r w:rsidR="008A2484" w:rsidRPr="00A36B76">
        <w:rPr>
          <w:rFonts w:asciiTheme="minorEastAsia" w:eastAsiaTheme="minorEastAsia" w:hAnsiTheme="minorEastAsia" w:hint="eastAsia"/>
        </w:rPr>
        <w:t>に</w:t>
      </w:r>
      <w:r w:rsidR="008A2484" w:rsidRPr="00F229DA">
        <w:rPr>
          <w:rFonts w:asciiTheme="minorEastAsia" w:eastAsiaTheme="minorEastAsia" w:hAnsiTheme="minorEastAsia" w:hint="eastAsia"/>
        </w:rPr>
        <w:t>なりました。</w:t>
      </w:r>
      <w:r w:rsidRPr="00F229DA">
        <w:rPr>
          <w:rFonts w:asciiTheme="minorEastAsia" w:eastAsiaTheme="minorEastAsia" w:hAnsiTheme="minorEastAsia" w:hint="eastAsia"/>
        </w:rPr>
        <w:t>連盟からの</w:t>
      </w:r>
      <w:r w:rsidR="008A2484" w:rsidRPr="00F229DA">
        <w:rPr>
          <w:rFonts w:asciiTheme="minorEastAsia" w:eastAsiaTheme="minorEastAsia" w:hAnsiTheme="minorEastAsia" w:hint="eastAsia"/>
        </w:rPr>
        <w:t>業務</w:t>
      </w:r>
      <w:r w:rsidRPr="00F229DA">
        <w:rPr>
          <w:rFonts w:asciiTheme="minorEastAsia" w:eastAsiaTheme="minorEastAsia" w:hAnsiTheme="minorEastAsia" w:hint="eastAsia"/>
        </w:rPr>
        <w:t>委託を担うことに対する全国壮年会連合総会の決議を待って実運用とする運びとな</w:t>
      </w:r>
      <w:r w:rsidR="00F542B0" w:rsidRPr="00F229DA">
        <w:rPr>
          <w:rFonts w:asciiTheme="minorEastAsia" w:eastAsiaTheme="minorEastAsia" w:hAnsiTheme="minorEastAsia" w:hint="eastAsia"/>
        </w:rPr>
        <w:t>り、</w:t>
      </w:r>
      <w:r w:rsidRPr="00F229DA">
        <w:rPr>
          <w:rFonts w:asciiTheme="minorEastAsia" w:eastAsiaTheme="minorEastAsia" w:hAnsiTheme="minorEastAsia" w:hint="eastAsia"/>
        </w:rPr>
        <w:t>奨学金の支給時期は2013年8月</w:t>
      </w:r>
      <w:r w:rsidR="008A2484" w:rsidRPr="00F229DA">
        <w:rPr>
          <w:rFonts w:asciiTheme="minorEastAsia" w:eastAsiaTheme="minorEastAsia" w:hAnsiTheme="minorEastAsia" w:hint="eastAsia"/>
        </w:rPr>
        <w:t>末</w:t>
      </w:r>
      <w:r w:rsidRPr="00F229DA">
        <w:rPr>
          <w:rFonts w:asciiTheme="minorEastAsia" w:eastAsiaTheme="minorEastAsia" w:hAnsiTheme="minorEastAsia" w:hint="eastAsia"/>
        </w:rPr>
        <w:t>となった</w:t>
      </w:r>
      <w:r w:rsidR="008A2484" w:rsidRPr="00F229DA">
        <w:rPr>
          <w:rFonts w:asciiTheme="minorEastAsia" w:eastAsiaTheme="minorEastAsia" w:hAnsiTheme="minorEastAsia" w:hint="eastAsia"/>
        </w:rPr>
        <w:t>のです</w:t>
      </w:r>
      <w:r w:rsidRPr="00F229DA">
        <w:rPr>
          <w:rFonts w:asciiTheme="minorEastAsia" w:eastAsiaTheme="minorEastAsia" w:hAnsiTheme="minorEastAsia" w:hint="eastAsia"/>
        </w:rPr>
        <w:t>。</w:t>
      </w:r>
    </w:p>
    <w:p w:rsidR="00F542B0" w:rsidRPr="00F229DA" w:rsidRDefault="00F542B0" w:rsidP="008A5B58">
      <w:pPr>
        <w:pStyle w:val="a3"/>
        <w:ind w:leftChars="300" w:left="600"/>
        <w:rPr>
          <w:rFonts w:asciiTheme="minorEastAsia" w:eastAsiaTheme="minorEastAsia" w:hAnsiTheme="minorEastAsia"/>
          <w:dstrike/>
        </w:rPr>
      </w:pPr>
    </w:p>
    <w:p w:rsidR="00F542B0" w:rsidRPr="00F229DA" w:rsidRDefault="00F542B0" w:rsidP="00F542B0">
      <w:pPr>
        <w:autoSpaceDE w:val="0"/>
        <w:autoSpaceDN w:val="0"/>
        <w:adjustRightInd w:val="0"/>
        <w:spacing w:line="260" w:lineRule="exact"/>
        <w:jc w:val="left"/>
        <w:rPr>
          <w:rFonts w:asciiTheme="minorEastAsia" w:eastAsiaTheme="minorEastAsia" w:hAnsiTheme="minorEastAsia" w:cs="ＭＳ明朝"/>
          <w:b/>
          <w:szCs w:val="21"/>
          <w:u w:val="single"/>
        </w:rPr>
      </w:pPr>
      <w:r w:rsidRPr="00F229DA">
        <w:rPr>
          <w:rFonts w:asciiTheme="minorEastAsia" w:eastAsiaTheme="minorEastAsia" w:hAnsiTheme="minorEastAsia" w:cs="ＭＳ明朝" w:hint="eastAsia"/>
          <w:b/>
          <w:szCs w:val="21"/>
          <w:u w:val="single"/>
        </w:rPr>
        <w:t>Ｑ８：</w:t>
      </w:r>
      <w:r w:rsidRPr="00F229DA">
        <w:rPr>
          <w:rFonts w:asciiTheme="minorEastAsia" w:eastAsiaTheme="minorEastAsia" w:hAnsiTheme="minorEastAsia" w:hint="eastAsia"/>
          <w:b/>
          <w:u w:val="single"/>
        </w:rPr>
        <w:t>奨学金の支給条件はどのようなもの</w:t>
      </w:r>
      <w:r w:rsidR="00FA37BF" w:rsidRPr="00F229DA">
        <w:rPr>
          <w:rFonts w:asciiTheme="minorEastAsia" w:eastAsiaTheme="minorEastAsia" w:hAnsiTheme="minorEastAsia" w:hint="eastAsia"/>
          <w:b/>
          <w:u w:val="single"/>
        </w:rPr>
        <w:t>です</w:t>
      </w:r>
      <w:r w:rsidRPr="00F229DA">
        <w:rPr>
          <w:rFonts w:asciiTheme="minorEastAsia" w:eastAsiaTheme="minorEastAsia" w:hAnsiTheme="minorEastAsia" w:hint="eastAsia"/>
          <w:b/>
          <w:u w:val="single"/>
        </w:rPr>
        <w:t>か</w:t>
      </w:r>
      <w:r w:rsidR="00A56261" w:rsidRPr="00F229DA">
        <w:rPr>
          <w:rFonts w:asciiTheme="minorEastAsia" w:eastAsiaTheme="minorEastAsia" w:hAnsiTheme="minorEastAsia" w:hint="eastAsia"/>
          <w:b/>
          <w:u w:val="single"/>
        </w:rPr>
        <w:t>。</w:t>
      </w:r>
    </w:p>
    <w:p w:rsidR="00F542B0" w:rsidRPr="00F229DA" w:rsidRDefault="00F542B0" w:rsidP="008A2484">
      <w:pPr>
        <w:ind w:left="600" w:hangingChars="300" w:hanging="600"/>
        <w:jc w:val="left"/>
        <w:rPr>
          <w:rFonts w:asciiTheme="minorEastAsia" w:eastAsiaTheme="minorEastAsia" w:hAnsiTheme="minorEastAsia"/>
        </w:rPr>
      </w:pPr>
      <w:r w:rsidRPr="00F229DA">
        <w:rPr>
          <w:rFonts w:asciiTheme="minorEastAsia" w:eastAsiaTheme="minorEastAsia" w:hAnsiTheme="minorEastAsia" w:hint="eastAsia"/>
          <w:szCs w:val="21"/>
        </w:rPr>
        <w:t>Ａ８：</w:t>
      </w:r>
      <w:r w:rsidRPr="00F229DA">
        <w:rPr>
          <w:rFonts w:asciiTheme="minorEastAsia" w:eastAsiaTheme="minorEastAsia" w:hAnsiTheme="minorEastAsia" w:hint="eastAsia"/>
        </w:rPr>
        <w:t>基本的に西南学院大学神学部学生のための壮年会連合奨学金規程の精神を遵守</w:t>
      </w:r>
      <w:r w:rsidR="008A2484" w:rsidRPr="00F229DA">
        <w:rPr>
          <w:rFonts w:asciiTheme="minorEastAsia" w:eastAsiaTheme="minorEastAsia" w:hAnsiTheme="minorEastAsia" w:hint="eastAsia"/>
        </w:rPr>
        <w:t>しています</w:t>
      </w:r>
      <w:r w:rsidRPr="00F229DA">
        <w:rPr>
          <w:rFonts w:asciiTheme="minorEastAsia" w:eastAsiaTheme="minorEastAsia" w:hAnsiTheme="minorEastAsia" w:hint="eastAsia"/>
        </w:rPr>
        <w:t>。したがって、伝道者を目指すことの召命</w:t>
      </w:r>
      <w:r w:rsidR="008A2484" w:rsidRPr="00F229DA">
        <w:rPr>
          <w:rFonts w:asciiTheme="minorEastAsia" w:eastAsiaTheme="minorEastAsia" w:hAnsiTheme="minorEastAsia" w:hint="eastAsia"/>
        </w:rPr>
        <w:t>・献身</w:t>
      </w:r>
      <w:r w:rsidRPr="00F229DA">
        <w:rPr>
          <w:rFonts w:asciiTheme="minorEastAsia" w:eastAsiaTheme="minorEastAsia" w:hAnsiTheme="minorEastAsia" w:hint="eastAsia"/>
        </w:rPr>
        <w:t>決意を明らかにし、推薦教会総会にて奨学金受給の承認を得ることが必須条件</w:t>
      </w:r>
      <w:r w:rsidR="00F15107" w:rsidRPr="00F229DA">
        <w:rPr>
          <w:rFonts w:asciiTheme="minorEastAsia" w:eastAsiaTheme="minorEastAsia" w:hAnsiTheme="minorEastAsia" w:hint="eastAsia"/>
        </w:rPr>
        <w:t>です</w:t>
      </w:r>
      <w:r w:rsidRPr="00F229DA">
        <w:rPr>
          <w:rFonts w:asciiTheme="minorEastAsia" w:eastAsiaTheme="minorEastAsia" w:hAnsiTheme="minorEastAsia" w:hint="eastAsia"/>
        </w:rPr>
        <w:t>。なお中途退学や卒業後、伝道者とならなかった場合は全額返還を求めることとなり、このことは推薦教会も</w:t>
      </w:r>
      <w:r w:rsidR="00F15107" w:rsidRPr="00F229DA">
        <w:rPr>
          <w:rFonts w:asciiTheme="minorEastAsia" w:eastAsiaTheme="minorEastAsia" w:hAnsiTheme="minorEastAsia" w:hint="eastAsia"/>
        </w:rPr>
        <w:t>返還</w:t>
      </w:r>
      <w:r w:rsidRPr="00F229DA">
        <w:rPr>
          <w:rFonts w:asciiTheme="minorEastAsia" w:eastAsiaTheme="minorEastAsia" w:hAnsiTheme="minorEastAsia" w:hint="eastAsia"/>
        </w:rPr>
        <w:t>の責任を負う</w:t>
      </w:r>
      <w:r w:rsidR="00F15107" w:rsidRPr="00F229DA">
        <w:rPr>
          <w:rFonts w:asciiTheme="minorEastAsia" w:eastAsiaTheme="minorEastAsia" w:hAnsiTheme="minorEastAsia" w:hint="eastAsia"/>
        </w:rPr>
        <w:t>のです</w:t>
      </w:r>
      <w:r w:rsidRPr="00F229DA">
        <w:rPr>
          <w:rFonts w:asciiTheme="minorEastAsia" w:eastAsiaTheme="minorEastAsia" w:hAnsiTheme="minorEastAsia" w:hint="eastAsia"/>
        </w:rPr>
        <w:t>。</w:t>
      </w:r>
    </w:p>
    <w:p w:rsidR="00F542B0" w:rsidRPr="00F229DA" w:rsidRDefault="00F542B0" w:rsidP="00F542B0">
      <w:pPr>
        <w:pStyle w:val="a3"/>
        <w:ind w:leftChars="300" w:left="600"/>
        <w:rPr>
          <w:rFonts w:asciiTheme="minorEastAsia" w:eastAsiaTheme="minorEastAsia" w:hAnsiTheme="minorEastAsia"/>
        </w:rPr>
      </w:pPr>
    </w:p>
    <w:p w:rsidR="00F542B0" w:rsidRPr="00F229DA" w:rsidRDefault="00F542B0" w:rsidP="00F542B0">
      <w:pPr>
        <w:autoSpaceDE w:val="0"/>
        <w:autoSpaceDN w:val="0"/>
        <w:adjustRightInd w:val="0"/>
        <w:spacing w:line="260" w:lineRule="exact"/>
        <w:jc w:val="left"/>
        <w:rPr>
          <w:rFonts w:asciiTheme="minorEastAsia" w:eastAsiaTheme="minorEastAsia" w:hAnsiTheme="minorEastAsia" w:cs="ＭＳ明朝"/>
          <w:b/>
          <w:szCs w:val="21"/>
          <w:u w:val="single"/>
        </w:rPr>
      </w:pPr>
      <w:r w:rsidRPr="00F229DA">
        <w:rPr>
          <w:rFonts w:asciiTheme="minorEastAsia" w:eastAsiaTheme="minorEastAsia" w:hAnsiTheme="minorEastAsia" w:cs="ＭＳ明朝" w:hint="eastAsia"/>
          <w:b/>
          <w:szCs w:val="21"/>
          <w:u w:val="single"/>
        </w:rPr>
        <w:t>Ｑ９：</w:t>
      </w:r>
      <w:r w:rsidRPr="00F229DA">
        <w:rPr>
          <w:rFonts w:asciiTheme="minorEastAsia" w:eastAsiaTheme="minorEastAsia" w:hAnsiTheme="minorEastAsia" w:hint="eastAsia"/>
          <w:b/>
          <w:u w:val="single"/>
        </w:rPr>
        <w:t>奨学金資金の出どころはどこか</w:t>
      </w:r>
      <w:r w:rsidR="00FA37BF" w:rsidRPr="00F229DA">
        <w:rPr>
          <w:rFonts w:asciiTheme="minorEastAsia" w:eastAsiaTheme="minorEastAsia" w:hAnsiTheme="minorEastAsia" w:hint="eastAsia"/>
          <w:b/>
          <w:u w:val="single"/>
        </w:rPr>
        <w:t>らですか</w:t>
      </w:r>
      <w:r w:rsidR="00A56261" w:rsidRPr="00F229DA">
        <w:rPr>
          <w:rFonts w:asciiTheme="minorEastAsia" w:eastAsiaTheme="minorEastAsia" w:hAnsiTheme="minorEastAsia" w:hint="eastAsia"/>
          <w:b/>
          <w:u w:val="single"/>
        </w:rPr>
        <w:t>。</w:t>
      </w:r>
    </w:p>
    <w:p w:rsidR="00F542B0" w:rsidRPr="00F229DA" w:rsidRDefault="00F542B0" w:rsidP="00F15107">
      <w:pPr>
        <w:pStyle w:val="a3"/>
        <w:tabs>
          <w:tab w:val="left" w:pos="142"/>
        </w:tabs>
        <w:ind w:left="600" w:hangingChars="300" w:hanging="600"/>
        <w:rPr>
          <w:rFonts w:asciiTheme="minorEastAsia" w:eastAsiaTheme="minorEastAsia" w:hAnsiTheme="minorEastAsia"/>
        </w:rPr>
      </w:pPr>
      <w:r w:rsidRPr="00F229DA">
        <w:rPr>
          <w:rFonts w:asciiTheme="minorEastAsia" w:eastAsiaTheme="minorEastAsia" w:hAnsiTheme="minorEastAsia" w:hint="eastAsia"/>
          <w:szCs w:val="21"/>
        </w:rPr>
        <w:t>Ａ９：</w:t>
      </w:r>
      <w:r w:rsidRPr="00F229DA">
        <w:rPr>
          <w:rFonts w:asciiTheme="minorEastAsia" w:eastAsiaTheme="minorEastAsia" w:hAnsiTheme="minorEastAsia" w:hint="eastAsia"/>
        </w:rPr>
        <w:t>連盟からの委託によって壮年会連合が運用を管理している「神学生奨学金会計」から出金</w:t>
      </w:r>
      <w:r w:rsidR="00F15107" w:rsidRPr="00F229DA">
        <w:rPr>
          <w:rFonts w:asciiTheme="minorEastAsia" w:eastAsiaTheme="minorEastAsia" w:hAnsiTheme="minorEastAsia" w:hint="eastAsia"/>
        </w:rPr>
        <w:t>します</w:t>
      </w:r>
      <w:r w:rsidRPr="00F229DA">
        <w:rPr>
          <w:rFonts w:asciiTheme="minorEastAsia" w:eastAsiaTheme="minorEastAsia" w:hAnsiTheme="minorEastAsia" w:hint="eastAsia"/>
        </w:rPr>
        <w:t>。</w:t>
      </w:r>
    </w:p>
    <w:p w:rsidR="00F542B0" w:rsidRPr="00F229DA" w:rsidRDefault="00F542B0" w:rsidP="00F542B0">
      <w:pPr>
        <w:pStyle w:val="a3"/>
        <w:tabs>
          <w:tab w:val="left" w:pos="142"/>
        </w:tabs>
        <w:rPr>
          <w:rFonts w:asciiTheme="minorEastAsia" w:eastAsiaTheme="minorEastAsia" w:hAnsiTheme="minorEastAsia"/>
        </w:rPr>
      </w:pPr>
    </w:p>
    <w:p w:rsidR="000D2B95" w:rsidRPr="00F229DA" w:rsidRDefault="00F542B0" w:rsidP="000D2B95">
      <w:pPr>
        <w:autoSpaceDE w:val="0"/>
        <w:autoSpaceDN w:val="0"/>
        <w:adjustRightInd w:val="0"/>
        <w:spacing w:line="260" w:lineRule="exact"/>
        <w:jc w:val="left"/>
        <w:rPr>
          <w:rFonts w:asciiTheme="minorEastAsia" w:eastAsiaTheme="minorEastAsia" w:hAnsiTheme="minorEastAsia"/>
          <w:b/>
        </w:rPr>
      </w:pPr>
      <w:r w:rsidRPr="00F229DA">
        <w:rPr>
          <w:rFonts w:asciiTheme="minorEastAsia" w:eastAsiaTheme="minorEastAsia" w:hAnsiTheme="minorEastAsia" w:cs="ＭＳ明朝" w:hint="eastAsia"/>
          <w:b/>
          <w:szCs w:val="21"/>
          <w:u w:val="single"/>
        </w:rPr>
        <w:t>Ｑ10：</w:t>
      </w:r>
      <w:r w:rsidR="000D2B95" w:rsidRPr="00F229DA">
        <w:rPr>
          <w:rFonts w:asciiTheme="minorEastAsia" w:eastAsiaTheme="minorEastAsia" w:hAnsiTheme="minorEastAsia" w:hint="eastAsia"/>
          <w:b/>
          <w:u w:val="single"/>
        </w:rPr>
        <w:t>何人</w:t>
      </w:r>
      <w:r w:rsidR="00A56261" w:rsidRPr="00F229DA">
        <w:rPr>
          <w:rFonts w:asciiTheme="minorEastAsia" w:eastAsiaTheme="minorEastAsia" w:hAnsiTheme="minorEastAsia" w:hint="eastAsia"/>
          <w:b/>
          <w:u w:val="single"/>
        </w:rPr>
        <w:t>く</w:t>
      </w:r>
      <w:r w:rsidR="000D2B95" w:rsidRPr="00F229DA">
        <w:rPr>
          <w:rFonts w:asciiTheme="minorEastAsia" w:eastAsiaTheme="minorEastAsia" w:hAnsiTheme="minorEastAsia" w:hint="eastAsia"/>
          <w:b/>
          <w:u w:val="single"/>
        </w:rPr>
        <w:t>らいの給付対象者神学生を見込んでいるの</w:t>
      </w:r>
      <w:r w:rsidR="00FA37BF" w:rsidRPr="00F229DA">
        <w:rPr>
          <w:rFonts w:asciiTheme="minorEastAsia" w:eastAsiaTheme="minorEastAsia" w:hAnsiTheme="minorEastAsia" w:hint="eastAsia"/>
          <w:b/>
          <w:u w:val="single"/>
        </w:rPr>
        <w:t>です</w:t>
      </w:r>
      <w:r w:rsidR="000D2B95" w:rsidRPr="00F229DA">
        <w:rPr>
          <w:rFonts w:asciiTheme="minorEastAsia" w:eastAsiaTheme="minorEastAsia" w:hAnsiTheme="minorEastAsia" w:hint="eastAsia"/>
          <w:b/>
          <w:u w:val="single"/>
        </w:rPr>
        <w:t>か</w:t>
      </w:r>
      <w:r w:rsidR="00A56261" w:rsidRPr="00F229DA">
        <w:rPr>
          <w:rFonts w:asciiTheme="minorEastAsia" w:eastAsiaTheme="minorEastAsia" w:hAnsiTheme="minorEastAsia" w:hint="eastAsia"/>
          <w:b/>
          <w:u w:val="single"/>
        </w:rPr>
        <w:t>。</w:t>
      </w:r>
    </w:p>
    <w:p w:rsidR="00F542B0" w:rsidRPr="00F229DA" w:rsidRDefault="00F542B0" w:rsidP="00F15107">
      <w:pPr>
        <w:autoSpaceDE w:val="0"/>
        <w:autoSpaceDN w:val="0"/>
        <w:adjustRightInd w:val="0"/>
        <w:spacing w:line="260" w:lineRule="exact"/>
        <w:ind w:left="600" w:hangingChars="300" w:hanging="600"/>
        <w:jc w:val="left"/>
        <w:rPr>
          <w:rFonts w:asciiTheme="minorEastAsia" w:eastAsiaTheme="minorEastAsia" w:hAnsiTheme="minorEastAsia"/>
          <w:szCs w:val="21"/>
        </w:rPr>
      </w:pPr>
      <w:r w:rsidRPr="00F229DA">
        <w:rPr>
          <w:rFonts w:asciiTheme="minorEastAsia" w:eastAsiaTheme="minorEastAsia" w:hAnsiTheme="minorEastAsia" w:hint="eastAsia"/>
          <w:szCs w:val="21"/>
        </w:rPr>
        <w:t>Ａ10：</w:t>
      </w:r>
      <w:r w:rsidR="000D2B95" w:rsidRPr="00F229DA">
        <w:rPr>
          <w:rFonts w:asciiTheme="minorEastAsia" w:eastAsiaTheme="minorEastAsia" w:hAnsiTheme="minorEastAsia" w:hint="eastAsia"/>
        </w:rPr>
        <w:t>給付対象者として、両神学校合わせて</w:t>
      </w:r>
      <w:r w:rsidR="00F15107" w:rsidRPr="00F229DA">
        <w:rPr>
          <w:rFonts w:asciiTheme="minorEastAsia" w:eastAsiaTheme="minorEastAsia" w:hAnsiTheme="minorEastAsia" w:hint="eastAsia"/>
        </w:rPr>
        <w:t>20</w:t>
      </w:r>
      <w:r w:rsidR="000D2B95" w:rsidRPr="00F229DA">
        <w:rPr>
          <w:rFonts w:asciiTheme="minorEastAsia" w:eastAsiaTheme="minorEastAsia" w:hAnsiTheme="minorEastAsia" w:hint="eastAsia"/>
        </w:rPr>
        <w:t>名が最大と見込んでい</w:t>
      </w:r>
      <w:r w:rsidR="00F15107" w:rsidRPr="00F229DA">
        <w:rPr>
          <w:rFonts w:asciiTheme="minorEastAsia" w:eastAsiaTheme="minorEastAsia" w:hAnsiTheme="minorEastAsia" w:hint="eastAsia"/>
        </w:rPr>
        <w:t>ます</w:t>
      </w:r>
      <w:r w:rsidR="000D2B95" w:rsidRPr="00F229DA">
        <w:rPr>
          <w:rFonts w:asciiTheme="minorEastAsia" w:eastAsiaTheme="minorEastAsia" w:hAnsiTheme="minorEastAsia" w:hint="eastAsia"/>
        </w:rPr>
        <w:t>。予算としては最大、年</w:t>
      </w:r>
      <w:r w:rsidR="00F15107" w:rsidRPr="00F229DA">
        <w:rPr>
          <w:rFonts w:asciiTheme="minorEastAsia" w:eastAsiaTheme="minorEastAsia" w:hAnsiTheme="minorEastAsia" w:hint="eastAsia"/>
        </w:rPr>
        <w:t>240</w:t>
      </w:r>
      <w:r w:rsidR="000D2B95" w:rsidRPr="00F229DA">
        <w:rPr>
          <w:rFonts w:asciiTheme="minorEastAsia" w:eastAsiaTheme="minorEastAsia" w:hAnsiTheme="minorEastAsia" w:hint="eastAsia"/>
        </w:rPr>
        <w:t>万円で</w:t>
      </w:r>
      <w:r w:rsidR="00F15107" w:rsidRPr="00F229DA">
        <w:rPr>
          <w:rFonts w:asciiTheme="minorEastAsia" w:eastAsiaTheme="minorEastAsia" w:hAnsiTheme="minorEastAsia" w:hint="eastAsia"/>
        </w:rPr>
        <w:t>す</w:t>
      </w:r>
      <w:r w:rsidR="000D2B95" w:rsidRPr="00F229DA">
        <w:rPr>
          <w:rFonts w:asciiTheme="minorEastAsia" w:eastAsiaTheme="minorEastAsia" w:hAnsiTheme="minorEastAsia" w:hint="eastAsia"/>
        </w:rPr>
        <w:t>。</w:t>
      </w:r>
    </w:p>
    <w:p w:rsidR="00F542B0" w:rsidRPr="00F229DA" w:rsidRDefault="00F542B0" w:rsidP="00F542B0">
      <w:pPr>
        <w:pStyle w:val="a3"/>
        <w:tabs>
          <w:tab w:val="left" w:pos="142"/>
        </w:tabs>
        <w:rPr>
          <w:rFonts w:asciiTheme="minorEastAsia" w:eastAsiaTheme="minorEastAsia" w:hAnsiTheme="minorEastAsia"/>
          <w:szCs w:val="21"/>
        </w:rPr>
      </w:pPr>
    </w:p>
    <w:p w:rsidR="00F542B0" w:rsidRPr="00F229DA" w:rsidRDefault="00F542B0" w:rsidP="00F542B0">
      <w:pPr>
        <w:autoSpaceDE w:val="0"/>
        <w:autoSpaceDN w:val="0"/>
        <w:adjustRightInd w:val="0"/>
        <w:spacing w:line="260" w:lineRule="exact"/>
        <w:jc w:val="left"/>
        <w:rPr>
          <w:rFonts w:asciiTheme="minorEastAsia" w:eastAsiaTheme="minorEastAsia" w:hAnsiTheme="minorEastAsia"/>
          <w:b/>
          <w:u w:val="single"/>
        </w:rPr>
      </w:pPr>
      <w:r w:rsidRPr="00F229DA">
        <w:rPr>
          <w:rFonts w:asciiTheme="minorEastAsia" w:eastAsiaTheme="minorEastAsia" w:hAnsiTheme="minorEastAsia" w:hint="eastAsia"/>
          <w:b/>
          <w:u w:val="single"/>
        </w:rPr>
        <w:t>Ｑ11：</w:t>
      </w:r>
      <w:r w:rsidR="000D2B95" w:rsidRPr="00F229DA">
        <w:rPr>
          <w:rFonts w:asciiTheme="minorEastAsia" w:eastAsiaTheme="minorEastAsia" w:hAnsiTheme="minorEastAsia" w:hint="eastAsia"/>
          <w:b/>
          <w:u w:val="single"/>
        </w:rPr>
        <w:t>神学校献金のここ数年の実績から見て資金が枯渇することはないの</w:t>
      </w:r>
      <w:r w:rsidR="00FA37BF" w:rsidRPr="00F229DA">
        <w:rPr>
          <w:rFonts w:asciiTheme="minorEastAsia" w:eastAsiaTheme="minorEastAsia" w:hAnsiTheme="minorEastAsia" w:hint="eastAsia"/>
          <w:b/>
          <w:u w:val="single"/>
        </w:rPr>
        <w:t>です</w:t>
      </w:r>
      <w:r w:rsidR="000D2B95" w:rsidRPr="00F229DA">
        <w:rPr>
          <w:rFonts w:asciiTheme="minorEastAsia" w:eastAsiaTheme="minorEastAsia" w:hAnsiTheme="minorEastAsia" w:hint="eastAsia"/>
          <w:b/>
          <w:u w:val="single"/>
        </w:rPr>
        <w:t>か</w:t>
      </w:r>
      <w:r w:rsidR="00A56261" w:rsidRPr="00F229DA">
        <w:rPr>
          <w:rFonts w:asciiTheme="minorEastAsia" w:eastAsiaTheme="minorEastAsia" w:hAnsiTheme="minorEastAsia" w:hint="eastAsia"/>
          <w:b/>
          <w:u w:val="single"/>
        </w:rPr>
        <w:t>。</w:t>
      </w:r>
    </w:p>
    <w:p w:rsidR="00F542B0" w:rsidRPr="00F229DA" w:rsidRDefault="00F542B0" w:rsidP="00F15107">
      <w:pPr>
        <w:pStyle w:val="a3"/>
        <w:tabs>
          <w:tab w:val="left" w:pos="142"/>
        </w:tabs>
        <w:ind w:left="600" w:hangingChars="300" w:hanging="600"/>
        <w:rPr>
          <w:rFonts w:asciiTheme="minorEastAsia" w:eastAsiaTheme="minorEastAsia" w:hAnsiTheme="minorEastAsia"/>
        </w:rPr>
      </w:pPr>
      <w:r w:rsidRPr="00F229DA">
        <w:rPr>
          <w:rFonts w:asciiTheme="minorEastAsia" w:eastAsiaTheme="minorEastAsia" w:hAnsiTheme="minorEastAsia" w:hint="eastAsia"/>
          <w:szCs w:val="21"/>
        </w:rPr>
        <w:t>Ａ11：</w:t>
      </w:r>
      <w:r w:rsidR="000D2B95" w:rsidRPr="00F229DA">
        <w:rPr>
          <w:rFonts w:asciiTheme="minorEastAsia" w:eastAsiaTheme="minorEastAsia" w:hAnsiTheme="minorEastAsia" w:hint="eastAsia"/>
        </w:rPr>
        <w:t>現在の目標</w:t>
      </w:r>
      <w:r w:rsidR="00F15107" w:rsidRPr="00F229DA">
        <w:rPr>
          <w:rFonts w:asciiTheme="minorEastAsia" w:eastAsiaTheme="minorEastAsia" w:hAnsiTheme="minorEastAsia" w:hint="eastAsia"/>
        </w:rPr>
        <w:t>3000</w:t>
      </w:r>
      <w:r w:rsidR="000D2B95" w:rsidRPr="00F229DA">
        <w:rPr>
          <w:rFonts w:asciiTheme="minorEastAsia" w:eastAsiaTheme="minorEastAsia" w:hAnsiTheme="minorEastAsia" w:hint="eastAsia"/>
        </w:rPr>
        <w:t>万円は西南学院大学神学部学生</w:t>
      </w:r>
      <w:r w:rsidR="00F15107" w:rsidRPr="00F229DA">
        <w:rPr>
          <w:rFonts w:asciiTheme="minorEastAsia" w:eastAsiaTheme="minorEastAsia" w:hAnsiTheme="minorEastAsia" w:hint="eastAsia"/>
        </w:rPr>
        <w:t>25</w:t>
      </w:r>
      <w:r w:rsidR="000D2B95" w:rsidRPr="00F229DA">
        <w:rPr>
          <w:rFonts w:asciiTheme="minorEastAsia" w:eastAsiaTheme="minorEastAsia" w:hAnsiTheme="minorEastAsia" w:hint="eastAsia"/>
        </w:rPr>
        <w:t>名に貸与するための指標として設定してい</w:t>
      </w:r>
      <w:r w:rsidR="00F15107" w:rsidRPr="00F229DA">
        <w:rPr>
          <w:rFonts w:asciiTheme="minorEastAsia" w:eastAsiaTheme="minorEastAsia" w:hAnsiTheme="minorEastAsia" w:hint="eastAsia"/>
        </w:rPr>
        <w:t>ます</w:t>
      </w:r>
      <w:r w:rsidR="000D2B95" w:rsidRPr="00F229DA">
        <w:rPr>
          <w:rFonts w:asciiTheme="minorEastAsia" w:eastAsiaTheme="minorEastAsia" w:hAnsiTheme="minorEastAsia" w:hint="eastAsia"/>
        </w:rPr>
        <w:t>が、ここ数年は学生数</w:t>
      </w:r>
      <w:r w:rsidR="00F15107" w:rsidRPr="00F229DA">
        <w:rPr>
          <w:rFonts w:asciiTheme="minorEastAsia" w:eastAsiaTheme="minorEastAsia" w:hAnsiTheme="minorEastAsia" w:hint="eastAsia"/>
        </w:rPr>
        <w:t>20</w:t>
      </w:r>
      <w:r w:rsidR="000D2B95" w:rsidRPr="00F229DA">
        <w:rPr>
          <w:rFonts w:asciiTheme="minorEastAsia" w:eastAsiaTheme="minorEastAsia" w:hAnsiTheme="minorEastAsia" w:hint="eastAsia"/>
        </w:rPr>
        <w:t>名前後で推移していることから、実績</w:t>
      </w:r>
      <w:r w:rsidR="00F15107" w:rsidRPr="00F229DA">
        <w:rPr>
          <w:rFonts w:asciiTheme="minorEastAsia" w:eastAsiaTheme="minorEastAsia" w:hAnsiTheme="minorEastAsia" w:hint="eastAsia"/>
        </w:rPr>
        <w:t>2,300</w:t>
      </w:r>
      <w:r w:rsidR="000D2B95" w:rsidRPr="00F229DA">
        <w:rPr>
          <w:rFonts w:asciiTheme="minorEastAsia" w:eastAsiaTheme="minorEastAsia" w:hAnsiTheme="minorEastAsia" w:hint="eastAsia"/>
        </w:rPr>
        <w:t>万円でも足りてい</w:t>
      </w:r>
      <w:r w:rsidR="00F15107" w:rsidRPr="00F229DA">
        <w:rPr>
          <w:rFonts w:asciiTheme="minorEastAsia" w:eastAsiaTheme="minorEastAsia" w:hAnsiTheme="minorEastAsia" w:hint="eastAsia"/>
        </w:rPr>
        <w:t>ます</w:t>
      </w:r>
      <w:r w:rsidR="000D2B95" w:rsidRPr="00F229DA">
        <w:rPr>
          <w:rFonts w:asciiTheme="minorEastAsia" w:eastAsiaTheme="minorEastAsia" w:hAnsiTheme="minorEastAsia" w:hint="eastAsia"/>
        </w:rPr>
        <w:t>。しかし、これに両神学校奨学金の年間</w:t>
      </w:r>
      <w:r w:rsidR="00F15107" w:rsidRPr="00F229DA">
        <w:rPr>
          <w:rFonts w:asciiTheme="minorEastAsia" w:eastAsiaTheme="minorEastAsia" w:hAnsiTheme="minorEastAsia" w:hint="eastAsia"/>
        </w:rPr>
        <w:t>240</w:t>
      </w:r>
      <w:r w:rsidR="000D2B95" w:rsidRPr="00F229DA">
        <w:rPr>
          <w:rFonts w:asciiTheme="minorEastAsia" w:eastAsiaTheme="minorEastAsia" w:hAnsiTheme="minorEastAsia" w:hint="eastAsia"/>
        </w:rPr>
        <w:t>万円が加わった場合、神学校献金の伸びとのバランスによっては、単年度赤字となることも考えられ</w:t>
      </w:r>
      <w:r w:rsidR="00F15107" w:rsidRPr="00F229DA">
        <w:rPr>
          <w:rFonts w:asciiTheme="minorEastAsia" w:eastAsiaTheme="minorEastAsia" w:hAnsiTheme="minorEastAsia" w:hint="eastAsia"/>
        </w:rPr>
        <w:t>ます</w:t>
      </w:r>
      <w:r w:rsidR="000D2B95" w:rsidRPr="00F229DA">
        <w:rPr>
          <w:rFonts w:asciiTheme="minorEastAsia" w:eastAsiaTheme="minorEastAsia" w:hAnsiTheme="minorEastAsia" w:hint="eastAsia"/>
        </w:rPr>
        <w:t>。その場合、繰越金として留保している神学校献金資金を取り崩すこととな</w:t>
      </w:r>
      <w:r w:rsidR="00F15107" w:rsidRPr="00F229DA">
        <w:rPr>
          <w:rFonts w:asciiTheme="minorEastAsia" w:eastAsiaTheme="minorEastAsia" w:hAnsiTheme="minorEastAsia" w:hint="eastAsia"/>
        </w:rPr>
        <w:t>ります</w:t>
      </w:r>
      <w:r w:rsidR="000D2B95" w:rsidRPr="00F229DA">
        <w:rPr>
          <w:rFonts w:asciiTheme="minorEastAsia" w:eastAsiaTheme="minorEastAsia" w:hAnsiTheme="minorEastAsia" w:hint="eastAsia"/>
        </w:rPr>
        <w:t>が、当面は枯渇することはないと予測してい</w:t>
      </w:r>
      <w:r w:rsidR="00F15107" w:rsidRPr="00F229DA">
        <w:rPr>
          <w:rFonts w:asciiTheme="minorEastAsia" w:eastAsiaTheme="minorEastAsia" w:hAnsiTheme="minorEastAsia" w:hint="eastAsia"/>
        </w:rPr>
        <w:t>ます</w:t>
      </w:r>
      <w:r w:rsidR="000D2B95" w:rsidRPr="00F229DA">
        <w:rPr>
          <w:rFonts w:asciiTheme="minorEastAsia" w:eastAsiaTheme="minorEastAsia" w:hAnsiTheme="minorEastAsia" w:hint="eastAsia"/>
        </w:rPr>
        <w:t>。ただそのような状態が長くなる場合は目標献金額の見直しも必要となるで</w:t>
      </w:r>
      <w:r w:rsidR="00C242A9" w:rsidRPr="00F229DA">
        <w:rPr>
          <w:rFonts w:asciiTheme="minorEastAsia" w:eastAsiaTheme="minorEastAsia" w:hAnsiTheme="minorEastAsia" w:hint="eastAsia"/>
        </w:rPr>
        <w:t>しょう</w:t>
      </w:r>
      <w:r w:rsidR="000D2B95" w:rsidRPr="00F229DA">
        <w:rPr>
          <w:rFonts w:asciiTheme="minorEastAsia" w:eastAsiaTheme="minorEastAsia" w:hAnsiTheme="minorEastAsia" w:hint="eastAsia"/>
        </w:rPr>
        <w:t>。</w:t>
      </w:r>
    </w:p>
    <w:p w:rsidR="00F542B0" w:rsidRPr="00F229DA" w:rsidRDefault="00F542B0" w:rsidP="00F542B0">
      <w:pPr>
        <w:pStyle w:val="a3"/>
        <w:tabs>
          <w:tab w:val="left" w:pos="142"/>
        </w:tabs>
        <w:rPr>
          <w:rFonts w:asciiTheme="minorEastAsia" w:eastAsiaTheme="minorEastAsia" w:hAnsiTheme="minorEastAsia"/>
        </w:rPr>
      </w:pPr>
    </w:p>
    <w:p w:rsidR="00F542B0" w:rsidRPr="00F229DA" w:rsidRDefault="00F542B0" w:rsidP="00F542B0">
      <w:pPr>
        <w:autoSpaceDE w:val="0"/>
        <w:autoSpaceDN w:val="0"/>
        <w:adjustRightInd w:val="0"/>
        <w:spacing w:line="260" w:lineRule="exact"/>
        <w:jc w:val="left"/>
        <w:rPr>
          <w:rFonts w:asciiTheme="minorEastAsia" w:eastAsiaTheme="minorEastAsia" w:hAnsiTheme="minorEastAsia" w:cs="ＭＳ明朝"/>
          <w:b/>
          <w:szCs w:val="21"/>
          <w:u w:val="single"/>
        </w:rPr>
      </w:pPr>
      <w:r w:rsidRPr="00F229DA">
        <w:rPr>
          <w:rFonts w:asciiTheme="minorEastAsia" w:eastAsiaTheme="minorEastAsia" w:hAnsiTheme="minorEastAsia" w:cs="ＭＳ明朝" w:hint="eastAsia"/>
          <w:b/>
          <w:szCs w:val="21"/>
          <w:u w:val="single"/>
        </w:rPr>
        <w:t>Ｑ12：</w:t>
      </w:r>
      <w:r w:rsidR="000D2B95" w:rsidRPr="00F229DA">
        <w:rPr>
          <w:rFonts w:asciiTheme="minorEastAsia" w:eastAsiaTheme="minorEastAsia" w:hAnsiTheme="minorEastAsia" w:hint="eastAsia"/>
          <w:b/>
          <w:u w:val="single"/>
        </w:rPr>
        <w:t>この制度が施行された場合、全国壮年会連合の職務はどのように変わるの</w:t>
      </w:r>
      <w:r w:rsidR="00FA37BF" w:rsidRPr="00F229DA">
        <w:rPr>
          <w:rFonts w:asciiTheme="minorEastAsia" w:eastAsiaTheme="minorEastAsia" w:hAnsiTheme="minorEastAsia" w:hint="eastAsia"/>
          <w:b/>
          <w:u w:val="single"/>
        </w:rPr>
        <w:t>です</w:t>
      </w:r>
      <w:r w:rsidR="000D2B95" w:rsidRPr="00F229DA">
        <w:rPr>
          <w:rFonts w:asciiTheme="minorEastAsia" w:eastAsiaTheme="minorEastAsia" w:hAnsiTheme="minorEastAsia" w:hint="eastAsia"/>
          <w:b/>
          <w:u w:val="single"/>
        </w:rPr>
        <w:t>か</w:t>
      </w:r>
      <w:r w:rsidR="00A56261" w:rsidRPr="00F229DA">
        <w:rPr>
          <w:rFonts w:asciiTheme="minorEastAsia" w:eastAsiaTheme="minorEastAsia" w:hAnsiTheme="minorEastAsia" w:hint="eastAsia"/>
          <w:b/>
          <w:u w:val="single"/>
        </w:rPr>
        <w:t>。</w:t>
      </w:r>
      <w:r w:rsidR="000D2B95" w:rsidRPr="00F229DA">
        <w:rPr>
          <w:rFonts w:asciiTheme="minorEastAsia" w:eastAsiaTheme="minorEastAsia" w:hAnsiTheme="minorEastAsia" w:cs="ＭＳ明朝"/>
          <w:b/>
          <w:szCs w:val="21"/>
          <w:u w:val="single"/>
        </w:rPr>
        <w:t xml:space="preserve"> </w:t>
      </w:r>
    </w:p>
    <w:p w:rsidR="00F542B0" w:rsidRPr="00F229DA" w:rsidRDefault="00F542B0" w:rsidP="00C242A9">
      <w:pPr>
        <w:pStyle w:val="a3"/>
        <w:tabs>
          <w:tab w:val="left" w:pos="142"/>
        </w:tabs>
        <w:ind w:left="600" w:hangingChars="300" w:hanging="600"/>
        <w:rPr>
          <w:rFonts w:asciiTheme="minorEastAsia" w:eastAsiaTheme="minorEastAsia" w:hAnsiTheme="minorEastAsia"/>
          <w:szCs w:val="21"/>
        </w:rPr>
      </w:pPr>
      <w:r w:rsidRPr="00F229DA">
        <w:rPr>
          <w:rFonts w:asciiTheme="minorEastAsia" w:eastAsiaTheme="minorEastAsia" w:hAnsiTheme="minorEastAsia" w:hint="eastAsia"/>
          <w:szCs w:val="21"/>
        </w:rPr>
        <w:t>Ａ12：</w:t>
      </w:r>
      <w:r w:rsidR="000D2B95" w:rsidRPr="00F229DA">
        <w:rPr>
          <w:rFonts w:asciiTheme="minorEastAsia" w:eastAsiaTheme="minorEastAsia" w:hAnsiTheme="minorEastAsia" w:hint="eastAsia"/>
        </w:rPr>
        <w:t>現行受託している「西南学院大学神学部学生奨学金</w:t>
      </w:r>
      <w:r w:rsidR="00BA5ACD" w:rsidRPr="00F229DA">
        <w:rPr>
          <w:rFonts w:asciiTheme="minorEastAsia" w:eastAsiaTheme="minorEastAsia" w:hAnsiTheme="minorEastAsia" w:hint="eastAsia"/>
        </w:rPr>
        <w:t>制度</w:t>
      </w:r>
      <w:r w:rsidR="000D2B95" w:rsidRPr="00F229DA">
        <w:rPr>
          <w:rFonts w:asciiTheme="minorEastAsia" w:eastAsiaTheme="minorEastAsia" w:hAnsiTheme="minorEastAsia" w:hint="eastAsia"/>
        </w:rPr>
        <w:t>の運営」に加えて、両神学校への送金実務と受給者の名簿管理が連盟から委託され</w:t>
      </w:r>
      <w:r w:rsidR="00C242A9" w:rsidRPr="00F229DA">
        <w:rPr>
          <w:rFonts w:asciiTheme="minorEastAsia" w:eastAsiaTheme="minorEastAsia" w:hAnsiTheme="minorEastAsia" w:hint="eastAsia"/>
        </w:rPr>
        <w:t>ました</w:t>
      </w:r>
      <w:r w:rsidR="000D2B95" w:rsidRPr="00F229DA">
        <w:rPr>
          <w:rFonts w:asciiTheme="minorEastAsia" w:eastAsiaTheme="minorEastAsia" w:hAnsiTheme="minorEastAsia" w:hint="eastAsia"/>
        </w:rPr>
        <w:t>。送金額の決済は連盟理事会であり、その指示によって送金実務を行うことにな</w:t>
      </w:r>
      <w:r w:rsidR="00C242A9" w:rsidRPr="00F229DA">
        <w:rPr>
          <w:rFonts w:asciiTheme="minorEastAsia" w:eastAsiaTheme="minorEastAsia" w:hAnsiTheme="minorEastAsia" w:hint="eastAsia"/>
        </w:rPr>
        <w:t>りました</w:t>
      </w:r>
      <w:r w:rsidR="000D2B95" w:rsidRPr="00F229DA">
        <w:rPr>
          <w:rFonts w:asciiTheme="minorEastAsia" w:eastAsiaTheme="minorEastAsia" w:hAnsiTheme="minorEastAsia" w:hint="eastAsia"/>
        </w:rPr>
        <w:t>。</w:t>
      </w:r>
    </w:p>
    <w:p w:rsidR="00F542B0" w:rsidRPr="00F229DA" w:rsidRDefault="00F542B0" w:rsidP="00F542B0">
      <w:pPr>
        <w:pStyle w:val="a3"/>
        <w:tabs>
          <w:tab w:val="left" w:pos="142"/>
        </w:tabs>
        <w:rPr>
          <w:rFonts w:asciiTheme="minorEastAsia" w:eastAsiaTheme="minorEastAsia" w:hAnsiTheme="minorEastAsia"/>
          <w:szCs w:val="21"/>
        </w:rPr>
      </w:pPr>
    </w:p>
    <w:p w:rsidR="00F542B0" w:rsidRPr="00F229DA" w:rsidRDefault="00F542B0" w:rsidP="00F542B0">
      <w:pPr>
        <w:autoSpaceDE w:val="0"/>
        <w:autoSpaceDN w:val="0"/>
        <w:adjustRightInd w:val="0"/>
        <w:spacing w:line="260" w:lineRule="exact"/>
        <w:jc w:val="left"/>
        <w:rPr>
          <w:rFonts w:asciiTheme="minorEastAsia" w:eastAsiaTheme="minorEastAsia" w:hAnsiTheme="minorEastAsia" w:cs="ＭＳ明朝"/>
          <w:b/>
          <w:szCs w:val="21"/>
          <w:u w:val="single"/>
        </w:rPr>
      </w:pPr>
      <w:r w:rsidRPr="00F229DA">
        <w:rPr>
          <w:rFonts w:asciiTheme="minorEastAsia" w:eastAsiaTheme="minorEastAsia" w:hAnsiTheme="minorEastAsia" w:cs="ＭＳ明朝" w:hint="eastAsia"/>
          <w:b/>
          <w:szCs w:val="21"/>
          <w:u w:val="single"/>
        </w:rPr>
        <w:t>Ｑ13：</w:t>
      </w:r>
      <w:r w:rsidR="000D2B95" w:rsidRPr="00F229DA">
        <w:rPr>
          <w:rFonts w:asciiTheme="minorEastAsia" w:eastAsiaTheme="minorEastAsia" w:hAnsiTheme="minorEastAsia" w:hint="eastAsia"/>
          <w:b/>
          <w:u w:val="single"/>
        </w:rPr>
        <w:t>神学校献金推進の働きがどのように変わるの</w:t>
      </w:r>
      <w:r w:rsidR="00FA37BF" w:rsidRPr="00F229DA">
        <w:rPr>
          <w:rFonts w:asciiTheme="minorEastAsia" w:eastAsiaTheme="minorEastAsia" w:hAnsiTheme="minorEastAsia" w:hint="eastAsia"/>
          <w:b/>
          <w:u w:val="single"/>
        </w:rPr>
        <w:t>です</w:t>
      </w:r>
      <w:r w:rsidR="000D2B95" w:rsidRPr="00F229DA">
        <w:rPr>
          <w:rFonts w:asciiTheme="minorEastAsia" w:eastAsiaTheme="minorEastAsia" w:hAnsiTheme="minorEastAsia" w:hint="eastAsia"/>
          <w:b/>
          <w:u w:val="single"/>
        </w:rPr>
        <w:t>か</w:t>
      </w:r>
      <w:r w:rsidR="00A56261" w:rsidRPr="00F229DA">
        <w:rPr>
          <w:rFonts w:asciiTheme="minorEastAsia" w:eastAsiaTheme="minorEastAsia" w:hAnsiTheme="minorEastAsia" w:hint="eastAsia"/>
          <w:b/>
          <w:u w:val="single"/>
        </w:rPr>
        <w:t>。</w:t>
      </w:r>
    </w:p>
    <w:p w:rsidR="00F542B0" w:rsidRPr="00F229DA" w:rsidRDefault="00F542B0" w:rsidP="00C242A9">
      <w:pPr>
        <w:pStyle w:val="a3"/>
        <w:tabs>
          <w:tab w:val="left" w:pos="142"/>
        </w:tabs>
        <w:ind w:left="600" w:hangingChars="300" w:hanging="600"/>
        <w:rPr>
          <w:rFonts w:asciiTheme="minorEastAsia" w:eastAsiaTheme="minorEastAsia" w:hAnsiTheme="minorEastAsia"/>
        </w:rPr>
      </w:pPr>
      <w:r w:rsidRPr="00F229DA">
        <w:rPr>
          <w:rFonts w:asciiTheme="minorEastAsia" w:eastAsiaTheme="minorEastAsia" w:hAnsiTheme="minorEastAsia" w:hint="eastAsia"/>
          <w:szCs w:val="21"/>
        </w:rPr>
        <w:t>Ａ13：</w:t>
      </w:r>
      <w:r w:rsidR="00C242A9" w:rsidRPr="00F229DA">
        <w:rPr>
          <w:rFonts w:asciiTheme="minorEastAsia" w:eastAsiaTheme="minorEastAsia" w:hAnsiTheme="minorEastAsia" w:hint="eastAsia"/>
        </w:rPr>
        <w:t>2013</w:t>
      </w:r>
      <w:r w:rsidR="000D2B95" w:rsidRPr="00F229DA">
        <w:rPr>
          <w:rFonts w:asciiTheme="minorEastAsia" w:eastAsiaTheme="minorEastAsia" w:hAnsiTheme="minorEastAsia" w:hint="eastAsia"/>
        </w:rPr>
        <w:t>年度から施行され、従来『西南学院大学神学部学生奨学金のための奨学金資金』として行っていた神学校献金推進の呼びかけが、『（３神学校で学ぶ神学生</w:t>
      </w:r>
      <w:r w:rsidR="00C242A9" w:rsidRPr="00F229DA">
        <w:rPr>
          <w:rFonts w:asciiTheme="minorEastAsia" w:eastAsiaTheme="minorEastAsia" w:hAnsiTheme="minorEastAsia" w:hint="eastAsia"/>
        </w:rPr>
        <w:t>の</w:t>
      </w:r>
      <w:r w:rsidR="000D2B95" w:rsidRPr="00F229DA">
        <w:rPr>
          <w:rFonts w:asciiTheme="minorEastAsia" w:eastAsiaTheme="minorEastAsia" w:hAnsiTheme="minorEastAsia" w:hint="eastAsia"/>
        </w:rPr>
        <w:t>）奨学金資金のために』と変わ</w:t>
      </w:r>
      <w:r w:rsidR="00C242A9" w:rsidRPr="00F229DA">
        <w:rPr>
          <w:rFonts w:asciiTheme="minorEastAsia" w:eastAsiaTheme="minorEastAsia" w:hAnsiTheme="minorEastAsia" w:hint="eastAsia"/>
        </w:rPr>
        <w:t>りました</w:t>
      </w:r>
      <w:r w:rsidR="000D2B95" w:rsidRPr="00F229DA">
        <w:rPr>
          <w:rFonts w:asciiTheme="minorEastAsia" w:eastAsiaTheme="minorEastAsia" w:hAnsiTheme="minorEastAsia" w:hint="eastAsia"/>
        </w:rPr>
        <w:t>。</w:t>
      </w:r>
      <w:r w:rsidR="00C242A9" w:rsidRPr="00F229DA">
        <w:rPr>
          <w:rFonts w:asciiTheme="minorEastAsia" w:eastAsiaTheme="minorEastAsia" w:hAnsiTheme="minorEastAsia" w:hint="eastAsia"/>
        </w:rPr>
        <w:t>そして</w:t>
      </w:r>
      <w:r w:rsidR="000D2B95" w:rsidRPr="00F229DA">
        <w:rPr>
          <w:rFonts w:asciiTheme="minorEastAsia" w:eastAsiaTheme="minorEastAsia" w:hAnsiTheme="minorEastAsia" w:hint="eastAsia"/>
        </w:rPr>
        <w:t>『神学校献金（神学生奨学金献金）』と呼称することにな</w:t>
      </w:r>
      <w:r w:rsidR="00C242A9" w:rsidRPr="00F229DA">
        <w:rPr>
          <w:rFonts w:asciiTheme="minorEastAsia" w:eastAsiaTheme="minorEastAsia" w:hAnsiTheme="minorEastAsia" w:hint="eastAsia"/>
        </w:rPr>
        <w:t>りました</w:t>
      </w:r>
      <w:r w:rsidR="000D2B95" w:rsidRPr="00F229DA">
        <w:rPr>
          <w:rFonts w:asciiTheme="minorEastAsia" w:eastAsiaTheme="minorEastAsia" w:hAnsiTheme="minorEastAsia" w:hint="eastAsia"/>
        </w:rPr>
        <w:t>。なお、現在でも多くの教会では、西南学院大学神学生奨学金に限定することなく、両神学校への献金（教会として、あるいは個人として後援会に加入したり、個々の神学生への支援や神学校の経営支援をしている様々な献げもの）も含めて神学校献金推進活動をしていただいているので、その体制は変らないと考え</w:t>
      </w:r>
      <w:r w:rsidR="00C242A9" w:rsidRPr="00F229DA">
        <w:rPr>
          <w:rFonts w:asciiTheme="minorEastAsia" w:eastAsiaTheme="minorEastAsia" w:hAnsiTheme="minorEastAsia" w:hint="eastAsia"/>
        </w:rPr>
        <w:t>ています</w:t>
      </w:r>
      <w:r w:rsidR="000D2B95" w:rsidRPr="00F229DA">
        <w:rPr>
          <w:rFonts w:asciiTheme="minorEastAsia" w:eastAsiaTheme="minorEastAsia" w:hAnsiTheme="minorEastAsia" w:hint="eastAsia"/>
        </w:rPr>
        <w:t>。</w:t>
      </w:r>
    </w:p>
    <w:p w:rsidR="00F542B0" w:rsidRPr="00F229DA" w:rsidRDefault="00F542B0" w:rsidP="00F542B0">
      <w:pPr>
        <w:pStyle w:val="a3"/>
        <w:tabs>
          <w:tab w:val="left" w:pos="142"/>
        </w:tabs>
        <w:rPr>
          <w:rFonts w:asciiTheme="minorEastAsia" w:eastAsiaTheme="minorEastAsia" w:hAnsiTheme="minorEastAsia"/>
        </w:rPr>
      </w:pPr>
    </w:p>
    <w:p w:rsidR="00F542B0" w:rsidRPr="00F229DA" w:rsidRDefault="00F542B0" w:rsidP="00A56261">
      <w:pPr>
        <w:autoSpaceDE w:val="0"/>
        <w:autoSpaceDN w:val="0"/>
        <w:adjustRightInd w:val="0"/>
        <w:spacing w:line="260" w:lineRule="exact"/>
        <w:jc w:val="left"/>
        <w:rPr>
          <w:rFonts w:asciiTheme="minorEastAsia" w:eastAsiaTheme="minorEastAsia" w:hAnsiTheme="minorEastAsia" w:cs="ＭＳ明朝"/>
          <w:b/>
          <w:szCs w:val="21"/>
          <w:u w:val="single"/>
        </w:rPr>
      </w:pPr>
      <w:r w:rsidRPr="00F229DA">
        <w:rPr>
          <w:rFonts w:asciiTheme="minorEastAsia" w:eastAsiaTheme="minorEastAsia" w:hAnsiTheme="minorEastAsia" w:cs="ＭＳ明朝" w:hint="eastAsia"/>
          <w:b/>
          <w:szCs w:val="21"/>
          <w:u w:val="single"/>
        </w:rPr>
        <w:t>Ｑ14：</w:t>
      </w:r>
      <w:r w:rsidR="000D2B95" w:rsidRPr="00F229DA">
        <w:rPr>
          <w:rFonts w:asciiTheme="minorEastAsia" w:eastAsiaTheme="minorEastAsia" w:hAnsiTheme="minorEastAsia" w:hint="eastAsia"/>
          <w:b/>
          <w:u w:val="single"/>
        </w:rPr>
        <w:t>今まで〝社会的収入の道を断って〟献身した神学生のために神学校献金推進をしてきたが、両神学校の神学生も含めた神学校献金となると、献げる方のモチベーションが下がるのではない</w:t>
      </w:r>
      <w:r w:rsidR="00FA37BF" w:rsidRPr="00F229DA">
        <w:rPr>
          <w:rFonts w:asciiTheme="minorEastAsia" w:eastAsiaTheme="minorEastAsia" w:hAnsiTheme="minorEastAsia" w:hint="eastAsia"/>
          <w:b/>
          <w:u w:val="single"/>
        </w:rPr>
        <w:t>です</w:t>
      </w:r>
      <w:r w:rsidR="000D2B95" w:rsidRPr="00F229DA">
        <w:rPr>
          <w:rFonts w:asciiTheme="minorEastAsia" w:eastAsiaTheme="minorEastAsia" w:hAnsiTheme="minorEastAsia" w:hint="eastAsia"/>
          <w:b/>
          <w:u w:val="single"/>
        </w:rPr>
        <w:t>か</w:t>
      </w:r>
      <w:r w:rsidR="00A56261" w:rsidRPr="00F229DA">
        <w:rPr>
          <w:rFonts w:asciiTheme="minorEastAsia" w:eastAsiaTheme="minorEastAsia" w:hAnsiTheme="minorEastAsia" w:hint="eastAsia"/>
          <w:b/>
          <w:u w:val="single"/>
        </w:rPr>
        <w:t>。</w:t>
      </w:r>
    </w:p>
    <w:p w:rsidR="005C70C6" w:rsidRPr="00F229DA" w:rsidRDefault="00F542B0" w:rsidP="00671CCC">
      <w:pPr>
        <w:ind w:left="600" w:hangingChars="300" w:hanging="600"/>
        <w:jc w:val="left"/>
        <w:rPr>
          <w:rFonts w:asciiTheme="minorEastAsia" w:eastAsiaTheme="minorEastAsia" w:hAnsiTheme="minorEastAsia"/>
        </w:rPr>
      </w:pPr>
      <w:r w:rsidRPr="00F229DA">
        <w:rPr>
          <w:rFonts w:asciiTheme="minorEastAsia" w:eastAsiaTheme="minorEastAsia" w:hAnsiTheme="minorEastAsia" w:hint="eastAsia"/>
          <w:szCs w:val="21"/>
        </w:rPr>
        <w:t>Ａ14：</w:t>
      </w:r>
      <w:r w:rsidR="005C70C6" w:rsidRPr="00F229DA">
        <w:rPr>
          <w:rFonts w:asciiTheme="minorEastAsia" w:eastAsiaTheme="minorEastAsia" w:hAnsiTheme="minorEastAsia" w:hint="eastAsia"/>
        </w:rPr>
        <w:t>確かに職業や地位を捨て、伝道者を目指して西南学院大学神学部で学ぼうとする献身の決意は尊いもので</w:t>
      </w:r>
      <w:r w:rsidR="00671CCC" w:rsidRPr="00F229DA">
        <w:rPr>
          <w:rFonts w:asciiTheme="minorEastAsia" w:eastAsiaTheme="minorEastAsia" w:hAnsiTheme="minorEastAsia" w:hint="eastAsia"/>
        </w:rPr>
        <w:t>す</w:t>
      </w:r>
      <w:r w:rsidR="005C70C6" w:rsidRPr="00F229DA">
        <w:rPr>
          <w:rFonts w:asciiTheme="minorEastAsia" w:eastAsiaTheme="minorEastAsia" w:hAnsiTheme="minorEastAsia" w:hint="eastAsia"/>
        </w:rPr>
        <w:t>。しかし両神学校の学生にとっても、家庭</w:t>
      </w:r>
      <w:r w:rsidR="00671CCC" w:rsidRPr="00F229DA">
        <w:rPr>
          <w:rFonts w:asciiTheme="minorEastAsia" w:eastAsiaTheme="minorEastAsia" w:hAnsiTheme="minorEastAsia" w:hint="eastAsia"/>
        </w:rPr>
        <w:t>やその他</w:t>
      </w:r>
      <w:r w:rsidR="005C70C6" w:rsidRPr="00F229DA">
        <w:rPr>
          <w:rFonts w:asciiTheme="minorEastAsia" w:eastAsiaTheme="minorEastAsia" w:hAnsiTheme="minorEastAsia" w:hint="eastAsia"/>
        </w:rPr>
        <w:t>の</w:t>
      </w:r>
      <w:r w:rsidR="00671CCC" w:rsidRPr="00F229DA">
        <w:rPr>
          <w:rFonts w:asciiTheme="minorEastAsia" w:eastAsiaTheme="minorEastAsia" w:hAnsiTheme="minorEastAsia" w:hint="eastAsia"/>
        </w:rPr>
        <w:t>諸</w:t>
      </w:r>
      <w:r w:rsidR="005C70C6" w:rsidRPr="00F229DA">
        <w:rPr>
          <w:rFonts w:asciiTheme="minorEastAsia" w:eastAsiaTheme="minorEastAsia" w:hAnsiTheme="minorEastAsia" w:hint="eastAsia"/>
        </w:rPr>
        <w:t>事情等で西南学院大学神学部への進学</w:t>
      </w:r>
      <w:r w:rsidR="00671CCC" w:rsidRPr="00F229DA">
        <w:rPr>
          <w:rFonts w:asciiTheme="minorEastAsia" w:eastAsiaTheme="minorEastAsia" w:hAnsiTheme="minorEastAsia" w:hint="eastAsia"/>
        </w:rPr>
        <w:t>ができず</w:t>
      </w:r>
      <w:r w:rsidR="005C70C6" w:rsidRPr="00F229DA">
        <w:rPr>
          <w:rFonts w:asciiTheme="minorEastAsia" w:eastAsiaTheme="minorEastAsia" w:hAnsiTheme="minorEastAsia" w:hint="eastAsia"/>
        </w:rPr>
        <w:t>、働きながら伝道者を目指す方もおり、通学やスクーリングなどの経費を考慮すると、疲れた中、夜学で神学を修めようとする献身の決意は同様に尊いもので</w:t>
      </w:r>
      <w:r w:rsidR="00671CCC" w:rsidRPr="00F229DA">
        <w:rPr>
          <w:rFonts w:asciiTheme="minorEastAsia" w:eastAsiaTheme="minorEastAsia" w:hAnsiTheme="minorEastAsia" w:hint="eastAsia"/>
        </w:rPr>
        <w:t>す</w:t>
      </w:r>
      <w:r w:rsidR="005C70C6" w:rsidRPr="00F229DA">
        <w:rPr>
          <w:rFonts w:asciiTheme="minorEastAsia" w:eastAsiaTheme="minorEastAsia" w:hAnsiTheme="minorEastAsia" w:hint="eastAsia"/>
        </w:rPr>
        <w:t>。</w:t>
      </w:r>
      <w:r w:rsidR="00671CCC" w:rsidRPr="00F229DA">
        <w:rPr>
          <w:rFonts w:asciiTheme="minorEastAsia" w:eastAsiaTheme="minorEastAsia" w:hAnsiTheme="minorEastAsia" w:hint="eastAsia"/>
        </w:rPr>
        <w:t>2012</w:t>
      </w:r>
      <w:r w:rsidR="005C70C6" w:rsidRPr="00F229DA">
        <w:rPr>
          <w:rFonts w:asciiTheme="minorEastAsia" w:eastAsiaTheme="minorEastAsia" w:hAnsiTheme="minorEastAsia" w:hint="eastAsia"/>
        </w:rPr>
        <w:t>年度全国壮年会連合総会で加藤常務理事</w:t>
      </w:r>
      <w:r w:rsidR="00671CCC" w:rsidRPr="00F229DA">
        <w:rPr>
          <w:rFonts w:asciiTheme="minorEastAsia" w:eastAsiaTheme="minorEastAsia" w:hAnsiTheme="minorEastAsia" w:hint="eastAsia"/>
        </w:rPr>
        <w:t>（当時）</w:t>
      </w:r>
      <w:r w:rsidR="005C70C6" w:rsidRPr="00F229DA">
        <w:rPr>
          <w:rFonts w:asciiTheme="minorEastAsia" w:eastAsiaTheme="minorEastAsia" w:hAnsiTheme="minorEastAsia" w:hint="eastAsia"/>
        </w:rPr>
        <w:t>が言われたように、「連盟と諸教会が両神学校の神学生への祈りを届け、しっかりと学んでくださいという意味を込めた奨学金」という思いに同意するもので</w:t>
      </w:r>
      <w:r w:rsidR="00671CCC" w:rsidRPr="00F229DA">
        <w:rPr>
          <w:rFonts w:asciiTheme="minorEastAsia" w:eastAsiaTheme="minorEastAsia" w:hAnsiTheme="minorEastAsia" w:hint="eastAsia"/>
        </w:rPr>
        <w:t>す</w:t>
      </w:r>
      <w:r w:rsidR="005C70C6" w:rsidRPr="00F229DA">
        <w:rPr>
          <w:rFonts w:asciiTheme="minorEastAsia" w:eastAsiaTheme="minorEastAsia" w:hAnsiTheme="minorEastAsia" w:hint="eastAsia"/>
        </w:rPr>
        <w:t>。このような中で奨学金受給を決意し、推薦教会総会から期待をもって</w:t>
      </w:r>
      <w:r w:rsidR="00671CCC" w:rsidRPr="00F229DA">
        <w:rPr>
          <w:rFonts w:asciiTheme="minorEastAsia" w:eastAsiaTheme="minorEastAsia" w:hAnsiTheme="minorEastAsia" w:hint="eastAsia"/>
        </w:rPr>
        <w:t>両神学校へ</w:t>
      </w:r>
      <w:r w:rsidR="005C70C6" w:rsidRPr="00F229DA">
        <w:rPr>
          <w:rFonts w:asciiTheme="minorEastAsia" w:eastAsiaTheme="minorEastAsia" w:hAnsiTheme="minorEastAsia" w:hint="eastAsia"/>
        </w:rPr>
        <w:t>送り出されることは、卒業後、連盟の諸教会に仕える</w:t>
      </w:r>
      <w:r w:rsidR="00B06EE8" w:rsidRPr="00F229DA">
        <w:rPr>
          <w:rFonts w:asciiTheme="minorEastAsia" w:eastAsiaTheme="minorEastAsia" w:hAnsiTheme="minorEastAsia" w:hint="eastAsia"/>
        </w:rPr>
        <w:t>こ</w:t>
      </w:r>
      <w:r w:rsidR="005C70C6" w:rsidRPr="00F229DA">
        <w:rPr>
          <w:rFonts w:asciiTheme="minorEastAsia" w:eastAsiaTheme="minorEastAsia" w:hAnsiTheme="minorEastAsia" w:hint="eastAsia"/>
        </w:rPr>
        <w:t>との</w:t>
      </w:r>
      <w:r w:rsidR="00671CCC" w:rsidRPr="00F229DA">
        <w:rPr>
          <w:rFonts w:asciiTheme="minorEastAsia" w:eastAsiaTheme="minorEastAsia" w:hAnsiTheme="minorEastAsia" w:hint="eastAsia"/>
        </w:rPr>
        <w:t>、</w:t>
      </w:r>
      <w:r w:rsidR="005C70C6" w:rsidRPr="00F229DA">
        <w:rPr>
          <w:rFonts w:asciiTheme="minorEastAsia" w:eastAsiaTheme="minorEastAsia" w:hAnsiTheme="minorEastAsia" w:hint="eastAsia"/>
        </w:rPr>
        <w:t>より強い召命</w:t>
      </w:r>
      <w:r w:rsidR="00671CCC" w:rsidRPr="00F229DA">
        <w:rPr>
          <w:rFonts w:asciiTheme="minorEastAsia" w:eastAsiaTheme="minorEastAsia" w:hAnsiTheme="minorEastAsia" w:hint="eastAsia"/>
        </w:rPr>
        <w:t>感</w:t>
      </w:r>
      <w:r w:rsidR="005C70C6" w:rsidRPr="00F229DA">
        <w:rPr>
          <w:rFonts w:asciiTheme="minorEastAsia" w:eastAsiaTheme="minorEastAsia" w:hAnsiTheme="minorEastAsia" w:hint="eastAsia"/>
        </w:rPr>
        <w:t>につながる</w:t>
      </w:r>
      <w:r w:rsidR="00671CCC" w:rsidRPr="00F229DA">
        <w:rPr>
          <w:rFonts w:asciiTheme="minorEastAsia" w:eastAsiaTheme="minorEastAsia" w:hAnsiTheme="minorEastAsia" w:hint="eastAsia"/>
        </w:rPr>
        <w:t>もの</w:t>
      </w:r>
      <w:r w:rsidR="005C70C6" w:rsidRPr="00F229DA">
        <w:rPr>
          <w:rFonts w:asciiTheme="minorEastAsia" w:eastAsiaTheme="minorEastAsia" w:hAnsiTheme="minorEastAsia" w:hint="eastAsia"/>
        </w:rPr>
        <w:t>と期待してい</w:t>
      </w:r>
      <w:r w:rsidR="00671CCC" w:rsidRPr="00F229DA">
        <w:rPr>
          <w:rFonts w:asciiTheme="minorEastAsia" w:eastAsiaTheme="minorEastAsia" w:hAnsiTheme="minorEastAsia" w:hint="eastAsia"/>
        </w:rPr>
        <w:t>ます</w:t>
      </w:r>
      <w:r w:rsidR="005C70C6" w:rsidRPr="00F229DA">
        <w:rPr>
          <w:rFonts w:asciiTheme="minorEastAsia" w:eastAsiaTheme="minorEastAsia" w:hAnsiTheme="minorEastAsia" w:hint="eastAsia"/>
        </w:rPr>
        <w:t>。</w:t>
      </w:r>
    </w:p>
    <w:p w:rsidR="00F542B0" w:rsidRPr="00F229DA" w:rsidRDefault="005C70C6" w:rsidP="005C70C6">
      <w:pPr>
        <w:pStyle w:val="a3"/>
        <w:tabs>
          <w:tab w:val="left" w:pos="142"/>
        </w:tabs>
        <w:ind w:leftChars="300" w:left="600" w:firstLineChars="100" w:firstLine="200"/>
        <w:rPr>
          <w:rFonts w:asciiTheme="minorEastAsia" w:eastAsiaTheme="minorEastAsia" w:hAnsiTheme="minorEastAsia"/>
        </w:rPr>
      </w:pPr>
      <w:r w:rsidRPr="00F229DA">
        <w:rPr>
          <w:rFonts w:asciiTheme="minorEastAsia" w:eastAsiaTheme="minorEastAsia" w:hAnsiTheme="minorEastAsia" w:hint="eastAsia"/>
        </w:rPr>
        <w:t>これまでの神学校献金の理解を大きく変えることにな</w:t>
      </w:r>
      <w:r w:rsidR="00A934AC" w:rsidRPr="00F229DA">
        <w:rPr>
          <w:rFonts w:asciiTheme="minorEastAsia" w:eastAsiaTheme="minorEastAsia" w:hAnsiTheme="minorEastAsia" w:hint="eastAsia"/>
        </w:rPr>
        <w:t>ります</w:t>
      </w:r>
      <w:r w:rsidRPr="00F229DA">
        <w:rPr>
          <w:rFonts w:asciiTheme="minorEastAsia" w:eastAsiaTheme="minorEastAsia" w:hAnsiTheme="minorEastAsia" w:hint="eastAsia"/>
        </w:rPr>
        <w:t>ので、これを機に、連盟の</w:t>
      </w:r>
      <w:r w:rsidR="00A934AC" w:rsidRPr="00F229DA">
        <w:rPr>
          <w:rFonts w:asciiTheme="minorEastAsia" w:eastAsiaTheme="minorEastAsia" w:hAnsiTheme="minorEastAsia" w:hint="eastAsia"/>
        </w:rPr>
        <w:t>「</w:t>
      </w:r>
      <w:r w:rsidRPr="00F229DA">
        <w:rPr>
          <w:rFonts w:asciiTheme="minorEastAsia" w:eastAsiaTheme="minorEastAsia" w:hAnsiTheme="minorEastAsia" w:hint="eastAsia"/>
        </w:rPr>
        <w:t>伝道</w:t>
      </w:r>
      <w:r w:rsidRPr="00F229DA">
        <w:rPr>
          <w:rFonts w:asciiTheme="minorEastAsia" w:eastAsiaTheme="minorEastAsia" w:hAnsiTheme="minorEastAsia" w:hint="eastAsia"/>
        </w:rPr>
        <w:lastRenderedPageBreak/>
        <w:t>者養成</w:t>
      </w:r>
      <w:r w:rsidR="00A934AC" w:rsidRPr="00F229DA">
        <w:rPr>
          <w:rFonts w:asciiTheme="minorEastAsia" w:eastAsiaTheme="minorEastAsia" w:hAnsiTheme="minorEastAsia" w:hint="eastAsia"/>
        </w:rPr>
        <w:t>」</w:t>
      </w:r>
      <w:r w:rsidRPr="00F229DA">
        <w:rPr>
          <w:rFonts w:asciiTheme="minorEastAsia" w:eastAsiaTheme="minorEastAsia" w:hAnsiTheme="minorEastAsia" w:hint="eastAsia"/>
        </w:rPr>
        <w:t>の業に参与する壮年会連合としても、壮年だけでなく各層にも呼びかけて、更なる推進に拍車がかかること</w:t>
      </w:r>
      <w:r w:rsidR="00A934AC" w:rsidRPr="00F229DA">
        <w:rPr>
          <w:rFonts w:asciiTheme="minorEastAsia" w:eastAsiaTheme="minorEastAsia" w:hAnsiTheme="minorEastAsia" w:hint="eastAsia"/>
        </w:rPr>
        <w:t>を</w:t>
      </w:r>
      <w:r w:rsidRPr="00F229DA">
        <w:rPr>
          <w:rFonts w:asciiTheme="minorEastAsia" w:eastAsiaTheme="minorEastAsia" w:hAnsiTheme="minorEastAsia" w:hint="eastAsia"/>
        </w:rPr>
        <w:t>期待し</w:t>
      </w:r>
      <w:r w:rsidR="00A934AC" w:rsidRPr="00F229DA">
        <w:rPr>
          <w:rFonts w:asciiTheme="minorEastAsia" w:eastAsiaTheme="minorEastAsia" w:hAnsiTheme="minorEastAsia" w:hint="eastAsia"/>
        </w:rPr>
        <w:t>てい</w:t>
      </w:r>
      <w:r w:rsidR="00B06EE8" w:rsidRPr="00F229DA">
        <w:rPr>
          <w:rFonts w:asciiTheme="minorEastAsia" w:eastAsiaTheme="minorEastAsia" w:hAnsiTheme="minorEastAsia" w:hint="eastAsia"/>
        </w:rPr>
        <w:t>るので</w:t>
      </w:r>
      <w:r w:rsidR="00A934AC" w:rsidRPr="00F229DA">
        <w:rPr>
          <w:rFonts w:asciiTheme="minorEastAsia" w:eastAsiaTheme="minorEastAsia" w:hAnsiTheme="minorEastAsia" w:hint="eastAsia"/>
        </w:rPr>
        <w:t>す</w:t>
      </w:r>
      <w:r w:rsidRPr="00F229DA">
        <w:rPr>
          <w:rFonts w:asciiTheme="minorEastAsia" w:eastAsiaTheme="minorEastAsia" w:hAnsiTheme="minorEastAsia" w:hint="eastAsia"/>
        </w:rPr>
        <w:t>。</w:t>
      </w:r>
    </w:p>
    <w:p w:rsidR="00F542B0" w:rsidRPr="00F542B0" w:rsidRDefault="00F542B0" w:rsidP="00F542B0">
      <w:pPr>
        <w:pStyle w:val="a3"/>
        <w:tabs>
          <w:tab w:val="left" w:pos="142"/>
        </w:tabs>
        <w:rPr>
          <w:rFonts w:asciiTheme="minorEastAsia" w:eastAsiaTheme="minorEastAsia" w:hAnsiTheme="minorEastAsia"/>
        </w:rPr>
      </w:pPr>
    </w:p>
    <w:p w:rsidR="00F542B0" w:rsidRPr="00F542B0" w:rsidRDefault="00F542B0" w:rsidP="00F542B0">
      <w:pPr>
        <w:pStyle w:val="a3"/>
        <w:tabs>
          <w:tab w:val="left" w:pos="142"/>
        </w:tabs>
        <w:rPr>
          <w:rFonts w:asciiTheme="minorEastAsia" w:eastAsiaTheme="minorEastAsia" w:hAnsiTheme="minorEastAsia"/>
        </w:rPr>
      </w:pPr>
    </w:p>
    <w:sectPr w:rsidR="00F542B0" w:rsidRPr="00F542B0" w:rsidSect="00CE1BD7">
      <w:footerReference w:type="default" r:id="rId8"/>
      <w:pgSz w:w="11906" w:h="16838"/>
      <w:pgMar w:top="1134" w:right="1134" w:bottom="113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E64" w:rsidRDefault="000B4E64" w:rsidP="00557D78">
      <w:r>
        <w:separator/>
      </w:r>
    </w:p>
  </w:endnote>
  <w:endnote w:type="continuationSeparator" w:id="0">
    <w:p w:rsidR="000B4E64" w:rsidRDefault="000B4E64" w:rsidP="0055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 ADGothicJP Medium"/>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02" w:rsidRDefault="000D6D02" w:rsidP="000D6D02">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E64" w:rsidRDefault="000B4E64" w:rsidP="00557D78">
      <w:r>
        <w:separator/>
      </w:r>
    </w:p>
  </w:footnote>
  <w:footnote w:type="continuationSeparator" w:id="0">
    <w:p w:rsidR="000B4E64" w:rsidRDefault="000B4E64" w:rsidP="00557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51D76"/>
    <w:multiLevelType w:val="hybridMultilevel"/>
    <w:tmpl w:val="18A85832"/>
    <w:lvl w:ilvl="0" w:tplc="6CC8B39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4420160"/>
    <w:multiLevelType w:val="hybridMultilevel"/>
    <w:tmpl w:val="C9204D6E"/>
    <w:lvl w:ilvl="0" w:tplc="6CC8B39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nsid w:val="3FD92A2C"/>
    <w:multiLevelType w:val="hybridMultilevel"/>
    <w:tmpl w:val="43184FF6"/>
    <w:lvl w:ilvl="0" w:tplc="6CC8B39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72A9"/>
    <w:rsid w:val="00060B3D"/>
    <w:rsid w:val="00067C48"/>
    <w:rsid w:val="000B4E64"/>
    <w:rsid w:val="000C165C"/>
    <w:rsid w:val="000D2B95"/>
    <w:rsid w:val="000D6D02"/>
    <w:rsid w:val="000E6E7D"/>
    <w:rsid w:val="000F6764"/>
    <w:rsid w:val="00115E5C"/>
    <w:rsid w:val="0012528C"/>
    <w:rsid w:val="00146604"/>
    <w:rsid w:val="00156CFE"/>
    <w:rsid w:val="00162B7D"/>
    <w:rsid w:val="00170C48"/>
    <w:rsid w:val="00174CF6"/>
    <w:rsid w:val="001810E1"/>
    <w:rsid w:val="001B500E"/>
    <w:rsid w:val="001D2126"/>
    <w:rsid w:val="001F5846"/>
    <w:rsid w:val="00230449"/>
    <w:rsid w:val="002D5AB3"/>
    <w:rsid w:val="002F7FD5"/>
    <w:rsid w:val="00390D0A"/>
    <w:rsid w:val="00392C4F"/>
    <w:rsid w:val="003A0DFB"/>
    <w:rsid w:val="003A4592"/>
    <w:rsid w:val="003D3094"/>
    <w:rsid w:val="00405756"/>
    <w:rsid w:val="0041387E"/>
    <w:rsid w:val="00417CE1"/>
    <w:rsid w:val="0044039B"/>
    <w:rsid w:val="00471815"/>
    <w:rsid w:val="004768EA"/>
    <w:rsid w:val="004A3532"/>
    <w:rsid w:val="004A51F7"/>
    <w:rsid w:val="004E4FC5"/>
    <w:rsid w:val="00510E4B"/>
    <w:rsid w:val="00543E43"/>
    <w:rsid w:val="00557D78"/>
    <w:rsid w:val="00574C0D"/>
    <w:rsid w:val="005C70C6"/>
    <w:rsid w:val="005E12BC"/>
    <w:rsid w:val="005E5EB5"/>
    <w:rsid w:val="005F7E04"/>
    <w:rsid w:val="00613761"/>
    <w:rsid w:val="00626101"/>
    <w:rsid w:val="00671CCC"/>
    <w:rsid w:val="00690FCD"/>
    <w:rsid w:val="006D4CED"/>
    <w:rsid w:val="007425A5"/>
    <w:rsid w:val="00752503"/>
    <w:rsid w:val="00884DF3"/>
    <w:rsid w:val="008A2484"/>
    <w:rsid w:val="008A5B58"/>
    <w:rsid w:val="008B1211"/>
    <w:rsid w:val="008C1810"/>
    <w:rsid w:val="008D25E1"/>
    <w:rsid w:val="008D6B3E"/>
    <w:rsid w:val="008E4AF9"/>
    <w:rsid w:val="009F744A"/>
    <w:rsid w:val="00A02ACA"/>
    <w:rsid w:val="00A352E3"/>
    <w:rsid w:val="00A36B76"/>
    <w:rsid w:val="00A4697B"/>
    <w:rsid w:val="00A56261"/>
    <w:rsid w:val="00A85D9C"/>
    <w:rsid w:val="00A934AC"/>
    <w:rsid w:val="00AC4B5F"/>
    <w:rsid w:val="00B066F7"/>
    <w:rsid w:val="00B06EE8"/>
    <w:rsid w:val="00B072A9"/>
    <w:rsid w:val="00B26B5C"/>
    <w:rsid w:val="00B461B3"/>
    <w:rsid w:val="00BA50F6"/>
    <w:rsid w:val="00BA5ACD"/>
    <w:rsid w:val="00BB26B9"/>
    <w:rsid w:val="00C242A9"/>
    <w:rsid w:val="00C7194F"/>
    <w:rsid w:val="00C73661"/>
    <w:rsid w:val="00C83301"/>
    <w:rsid w:val="00CC7A18"/>
    <w:rsid w:val="00CE1BD7"/>
    <w:rsid w:val="00D55DAB"/>
    <w:rsid w:val="00D66DB1"/>
    <w:rsid w:val="00DB693B"/>
    <w:rsid w:val="00DD0BC1"/>
    <w:rsid w:val="00DE488F"/>
    <w:rsid w:val="00E6627B"/>
    <w:rsid w:val="00E66DB7"/>
    <w:rsid w:val="00E7503D"/>
    <w:rsid w:val="00E8774B"/>
    <w:rsid w:val="00E9270C"/>
    <w:rsid w:val="00E9662F"/>
    <w:rsid w:val="00E97B0B"/>
    <w:rsid w:val="00EB20CB"/>
    <w:rsid w:val="00ED3120"/>
    <w:rsid w:val="00F15107"/>
    <w:rsid w:val="00F229DA"/>
    <w:rsid w:val="00F33848"/>
    <w:rsid w:val="00F43837"/>
    <w:rsid w:val="00F542B0"/>
    <w:rsid w:val="00F6766D"/>
    <w:rsid w:val="00F97B96"/>
    <w:rsid w:val="00FA37BF"/>
    <w:rsid w:val="00FA5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0E"/>
    <w:pPr>
      <w:widowControl w:val="0"/>
      <w:jc w:val="both"/>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7FD5"/>
    <w:pPr>
      <w:widowControl w:val="0"/>
      <w:jc w:val="both"/>
    </w:pPr>
    <w:rPr>
      <w:kern w:val="0"/>
      <w:sz w:val="20"/>
      <w:szCs w:val="20"/>
    </w:rPr>
  </w:style>
  <w:style w:type="table" w:styleId="a4">
    <w:name w:val="Table Grid"/>
    <w:basedOn w:val="a1"/>
    <w:rsid w:val="00A02AC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02ACA"/>
    <w:pPr>
      <w:ind w:leftChars="400" w:left="840"/>
    </w:pPr>
    <w:rPr>
      <w:kern w:val="2"/>
      <w:sz w:val="21"/>
      <w:szCs w:val="22"/>
    </w:rPr>
  </w:style>
  <w:style w:type="paragraph" w:styleId="a6">
    <w:name w:val="header"/>
    <w:basedOn w:val="a"/>
    <w:link w:val="a7"/>
    <w:uiPriority w:val="99"/>
    <w:unhideWhenUsed/>
    <w:rsid w:val="00557D78"/>
    <w:pPr>
      <w:tabs>
        <w:tab w:val="center" w:pos="4252"/>
        <w:tab w:val="right" w:pos="8504"/>
      </w:tabs>
      <w:snapToGrid w:val="0"/>
    </w:pPr>
  </w:style>
  <w:style w:type="character" w:customStyle="1" w:styleId="a7">
    <w:name w:val="ヘッダー (文字)"/>
    <w:basedOn w:val="a0"/>
    <w:link w:val="a6"/>
    <w:uiPriority w:val="99"/>
    <w:rsid w:val="00557D78"/>
    <w:rPr>
      <w:kern w:val="0"/>
      <w:sz w:val="20"/>
      <w:szCs w:val="20"/>
    </w:rPr>
  </w:style>
  <w:style w:type="paragraph" w:styleId="a8">
    <w:name w:val="footer"/>
    <w:basedOn w:val="a"/>
    <w:link w:val="a9"/>
    <w:uiPriority w:val="99"/>
    <w:unhideWhenUsed/>
    <w:rsid w:val="00557D78"/>
    <w:pPr>
      <w:tabs>
        <w:tab w:val="center" w:pos="4252"/>
        <w:tab w:val="right" w:pos="8504"/>
      </w:tabs>
      <w:snapToGrid w:val="0"/>
    </w:pPr>
  </w:style>
  <w:style w:type="character" w:customStyle="1" w:styleId="a9">
    <w:name w:val="フッター (文字)"/>
    <w:basedOn w:val="a0"/>
    <w:link w:val="a8"/>
    <w:uiPriority w:val="99"/>
    <w:rsid w:val="00557D78"/>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608</Words>
  <Characters>3470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iino</cp:lastModifiedBy>
  <cp:revision>3</cp:revision>
  <cp:lastPrinted>2014-06-13T05:00:00Z</cp:lastPrinted>
  <dcterms:created xsi:type="dcterms:W3CDTF">2014-10-17T06:34:00Z</dcterms:created>
  <dcterms:modified xsi:type="dcterms:W3CDTF">2014-10-18T20:54:00Z</dcterms:modified>
</cp:coreProperties>
</file>